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81D20" w14:textId="77777777" w:rsidR="00492A66" w:rsidRDefault="00492A66" w:rsidP="00492A66">
      <w:pPr>
        <w:spacing w:after="0" w:line="240" w:lineRule="auto"/>
        <w:jc w:val="center"/>
        <w:rPr>
          <w:rFonts w:ascii="Kokila" w:hAnsi="Kokila" w:cs="Kalimati"/>
          <w:b/>
          <w:bCs/>
          <w:sz w:val="28"/>
          <w:szCs w:val="28"/>
          <w:u w:val="single"/>
          <w:lang w:bidi="ne-NP"/>
        </w:rPr>
      </w:pPr>
      <w:r>
        <w:rPr>
          <w:rFonts w:ascii="Kokila" w:hAnsi="Kokila" w:cs="Kalimati" w:hint="cs"/>
          <w:b/>
          <w:bCs/>
          <w:sz w:val="28"/>
          <w:szCs w:val="28"/>
          <w:u w:val="single"/>
          <w:cs/>
          <w:lang w:bidi="hi-IN"/>
        </w:rPr>
        <w:t>सम्झौता</w:t>
      </w:r>
      <w:r>
        <w:rPr>
          <w:rFonts w:ascii="Kokila" w:hAnsi="Kokila" w:cs="Kalimati" w:hint="cs"/>
          <w:b/>
          <w:bCs/>
          <w:sz w:val="28"/>
          <w:szCs w:val="28"/>
          <w:u w:val="single"/>
          <w:cs/>
          <w:lang w:bidi="ne-NP"/>
        </w:rPr>
        <w:t xml:space="preserve"> पत्र</w:t>
      </w:r>
    </w:p>
    <w:p w14:paraId="0B91FA18" w14:textId="77777777" w:rsidR="00492A66" w:rsidRDefault="00492A66" w:rsidP="00492A66">
      <w:pPr>
        <w:spacing w:after="0" w:line="240" w:lineRule="auto"/>
        <w:jc w:val="both"/>
        <w:rPr>
          <w:rFonts w:ascii="Kokila" w:hAnsi="Kokila" w:cs="Kalimati"/>
          <w:b/>
          <w:bCs/>
          <w:sz w:val="28"/>
          <w:szCs w:val="28"/>
        </w:rPr>
      </w:pPr>
    </w:p>
    <w:p w14:paraId="7A34174C" w14:textId="77777777" w:rsidR="00492A66" w:rsidRPr="00502BBC" w:rsidRDefault="00492A66" w:rsidP="00492A66">
      <w:pPr>
        <w:spacing w:after="0" w:line="240" w:lineRule="auto"/>
        <w:jc w:val="both"/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 w:hint="cs"/>
          <w:b/>
          <w:bCs/>
          <w:sz w:val="24"/>
          <w:szCs w:val="24"/>
          <w:cs/>
          <w:lang w:bidi="hi-IN"/>
        </w:rPr>
        <w:t>सामाजिक विकास</w:t>
      </w:r>
      <w:r>
        <w:rPr>
          <w:rFonts w:cs="Kalimati"/>
          <w:b/>
          <w:bCs/>
          <w:sz w:val="24"/>
          <w:szCs w:val="24"/>
          <w:lang w:bidi="hi-IN"/>
        </w:rPr>
        <w:t>,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 युवा</w:t>
      </w:r>
      <w:r>
        <w:rPr>
          <w:rFonts w:cs="Kalimati" w:hint="cs"/>
          <w:b/>
          <w:bCs/>
          <w:sz w:val="24"/>
          <w:szCs w:val="24"/>
          <w:cs/>
          <w:lang w:bidi="hi-IN"/>
        </w:rPr>
        <w:t xml:space="preserve"> 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तथा खेलकुद </w:t>
      </w:r>
      <w:r>
        <w:rPr>
          <w:rFonts w:cs="Kalimati" w:hint="cs"/>
          <w:b/>
          <w:bCs/>
          <w:sz w:val="24"/>
          <w:szCs w:val="24"/>
          <w:cs/>
          <w:lang w:bidi="hi-IN"/>
        </w:rPr>
        <w:t>मन्त्रालय</w:t>
      </w:r>
      <w:r>
        <w:rPr>
          <w:rFonts w:cs="Kalimati" w:hint="cs"/>
          <w:sz w:val="24"/>
          <w:szCs w:val="24"/>
        </w:rPr>
        <w:t xml:space="preserve"> </w:t>
      </w:r>
      <w:r>
        <w:rPr>
          <w:rFonts w:cs="Kalimati"/>
          <w:sz w:val="24"/>
          <w:szCs w:val="24"/>
        </w:rPr>
        <w:t>(</w:t>
      </w:r>
      <w:r>
        <w:rPr>
          <w:rFonts w:cs="Kalimati" w:hint="cs"/>
          <w:sz w:val="24"/>
          <w:szCs w:val="24"/>
          <w:cs/>
          <w:lang w:bidi="ne-NP"/>
        </w:rPr>
        <w:t xml:space="preserve">यसपछि </w:t>
      </w:r>
      <w:r>
        <w:rPr>
          <w:rFonts w:cs="Kalimati" w:hint="cs"/>
          <w:sz w:val="24"/>
          <w:szCs w:val="24"/>
          <w:cs/>
          <w:lang w:bidi="hi-IN"/>
        </w:rPr>
        <w:t>प्रथम पक्ष</w:t>
      </w:r>
      <w:r>
        <w:rPr>
          <w:rFonts w:cs="Kalimati"/>
          <w:sz w:val="24"/>
          <w:szCs w:val="24"/>
          <w:lang w:bidi="hi-IN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 xml:space="preserve"> भनिएको</w:t>
      </w:r>
      <w:r>
        <w:rPr>
          <w:rFonts w:cs="Kalimati"/>
          <w:sz w:val="24"/>
          <w:szCs w:val="24"/>
          <w:lang w:bidi="ne-NP"/>
        </w:rPr>
        <w:t xml:space="preserve"> )</w:t>
      </w:r>
      <w:r>
        <w:rPr>
          <w:rFonts w:cs="Kalimati" w:hint="cs"/>
          <w:sz w:val="24"/>
          <w:szCs w:val="24"/>
          <w:cs/>
          <w:lang w:bidi="hi-IN"/>
        </w:rPr>
        <w:t xml:space="preserve"> र</w:t>
      </w:r>
      <w:r>
        <w:rPr>
          <w:rFonts w:cs="Kalimati" w:hint="cs"/>
          <w:sz w:val="24"/>
          <w:szCs w:val="24"/>
        </w:rPr>
        <w:t xml:space="preserve"> </w:t>
      </w:r>
      <w:r>
        <w:rPr>
          <w:rFonts w:cs="Kalimati" w:hint="cs"/>
          <w:b/>
          <w:bCs/>
          <w:sz w:val="24"/>
          <w:szCs w:val="24"/>
          <w:cs/>
          <w:lang w:bidi="ne-NP"/>
        </w:rPr>
        <w:t>श्री कोपिला नेपाल</w:t>
      </w:r>
      <w:r>
        <w:rPr>
          <w:rFonts w:cs="Kalimati"/>
          <w:b/>
          <w:bCs/>
          <w:sz w:val="24"/>
          <w:szCs w:val="24"/>
          <w:lang w:bidi="ne-NP"/>
        </w:rPr>
        <w:t>,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 पोखरा ६</w:t>
      </w:r>
      <w:r>
        <w:rPr>
          <w:rFonts w:cs="Kalimati"/>
          <w:b/>
          <w:bCs/>
          <w:sz w:val="24"/>
          <w:szCs w:val="24"/>
          <w:lang w:bidi="ne-NP"/>
        </w:rPr>
        <w:t>,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AF358E">
        <w:rPr>
          <w:rFonts w:cs="Kalimati" w:hint="cs"/>
          <w:b/>
          <w:bCs/>
          <w:sz w:val="24"/>
          <w:szCs w:val="24"/>
          <w:cs/>
          <w:lang w:bidi="ne-NP"/>
        </w:rPr>
        <w:t>कास्की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>
        <w:rPr>
          <w:rFonts w:cs="Kalimati"/>
          <w:b/>
          <w:bCs/>
          <w:sz w:val="24"/>
          <w:szCs w:val="24"/>
          <w:lang w:bidi="ne-NP"/>
        </w:rPr>
        <w:t>(</w:t>
      </w:r>
      <w:r>
        <w:rPr>
          <w:rFonts w:cs="Kalimati" w:hint="cs"/>
          <w:sz w:val="24"/>
          <w:szCs w:val="24"/>
          <w:cs/>
          <w:lang w:bidi="ne-NP"/>
        </w:rPr>
        <w:t xml:space="preserve">यसपछि </w:t>
      </w:r>
      <w:r>
        <w:rPr>
          <w:rFonts w:cs="Kalimati" w:hint="cs"/>
          <w:sz w:val="24"/>
          <w:szCs w:val="24"/>
          <w:cs/>
          <w:lang w:bidi="hi-IN"/>
        </w:rPr>
        <w:t>दोस्रो पक्ष</w:t>
      </w:r>
      <w:r>
        <w:rPr>
          <w:rFonts w:cs="Kalimati"/>
          <w:sz w:val="24"/>
          <w:szCs w:val="24"/>
          <w:lang w:bidi="hi-IN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>भनिएको</w:t>
      </w:r>
      <w:r>
        <w:rPr>
          <w:rFonts w:cs="Kalimati"/>
          <w:sz w:val="24"/>
          <w:szCs w:val="24"/>
          <w:lang w:bidi="ne-NP"/>
        </w:rPr>
        <w:t>)</w:t>
      </w:r>
      <w:r>
        <w:rPr>
          <w:rFonts w:cs="Kalimati" w:hint="cs"/>
          <w:sz w:val="24"/>
          <w:szCs w:val="24"/>
          <w:cs/>
          <w:lang w:bidi="hi-IN"/>
        </w:rPr>
        <w:t xml:space="preserve"> बीच</w:t>
      </w:r>
      <w:r>
        <w:rPr>
          <w:rFonts w:cs="Kalimati" w:hint="cs"/>
          <w:sz w:val="24"/>
          <w:szCs w:val="24"/>
        </w:rPr>
        <w:t xml:space="preserve"> 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गण्डकी प्रदेश दिर्घकालिन पुनर्स्थापना केन्द्र सञ्‍चालन </w:t>
      </w:r>
      <w:r w:rsidRPr="00541623">
        <w:rPr>
          <w:rFonts w:cs="Kalimati" w:hint="cs"/>
          <w:sz w:val="24"/>
          <w:szCs w:val="24"/>
          <w:cs/>
          <w:lang w:bidi="ne-NP"/>
        </w:rPr>
        <w:t>गर्नको</w:t>
      </w:r>
      <w:r>
        <w:rPr>
          <w:rFonts w:cs="Kalimati" w:hint="cs"/>
          <w:sz w:val="24"/>
          <w:szCs w:val="24"/>
          <w:cs/>
          <w:lang w:bidi="ne-NP"/>
        </w:rPr>
        <w:t xml:space="preserve"> लागि </w:t>
      </w:r>
      <w:r>
        <w:rPr>
          <w:rFonts w:cs="Kalimati" w:hint="cs"/>
          <w:sz w:val="24"/>
          <w:szCs w:val="24"/>
          <w:cs/>
          <w:lang w:bidi="hi-IN"/>
        </w:rPr>
        <w:t>देहायको शर्तको आधारमा</w:t>
      </w:r>
      <w:r>
        <w:rPr>
          <w:rFonts w:cs="Kalimati" w:hint="cs"/>
          <w:sz w:val="24"/>
          <w:szCs w:val="24"/>
        </w:rPr>
        <w:t xml:space="preserve"> </w:t>
      </w:r>
      <w:r>
        <w:rPr>
          <w:rFonts w:cs="Kalimati" w:hint="cs"/>
          <w:sz w:val="24"/>
          <w:szCs w:val="24"/>
          <w:cs/>
          <w:lang w:bidi="hi-IN"/>
        </w:rPr>
        <w:t>प्रथम पक्षले सेवा लिने र दोस्रो पक्ष</w:t>
      </w:r>
      <w:r>
        <w:rPr>
          <w:rFonts w:cs="Kalimati" w:hint="cs"/>
          <w:sz w:val="24"/>
          <w:szCs w:val="24"/>
          <w:cs/>
          <w:lang w:bidi="ne-NP"/>
        </w:rPr>
        <w:t xml:space="preserve">ले सेवा दिने गरी दुवै पक्षबीच </w:t>
      </w:r>
      <w:r>
        <w:rPr>
          <w:rFonts w:cs="Kalimati" w:hint="cs"/>
          <w:sz w:val="24"/>
          <w:szCs w:val="24"/>
          <w:cs/>
          <w:lang w:bidi="hi-IN"/>
        </w:rPr>
        <w:t>यो सम्झौता गरिदियौं</w:t>
      </w:r>
      <w:r>
        <w:rPr>
          <w:rFonts w:cs="Kalimati"/>
          <w:sz w:val="24"/>
          <w:szCs w:val="24"/>
        </w:rPr>
        <w:t>,</w:t>
      </w:r>
      <w:r>
        <w:rPr>
          <w:rFonts w:cs="Kalimati" w:hint="cs"/>
          <w:sz w:val="24"/>
          <w:szCs w:val="24"/>
        </w:rPr>
        <w:t xml:space="preserve"> </w:t>
      </w:r>
      <w:r>
        <w:rPr>
          <w:rFonts w:cs="Kalimati" w:hint="cs"/>
          <w:sz w:val="24"/>
          <w:szCs w:val="24"/>
          <w:cs/>
          <w:lang w:bidi="hi-IN"/>
        </w:rPr>
        <w:t>गरिलियौं</w:t>
      </w:r>
      <w:r>
        <w:rPr>
          <w:rFonts w:cs="Kalimati" w:hint="cs"/>
          <w:sz w:val="24"/>
          <w:szCs w:val="24"/>
          <w:cs/>
          <w:lang w:bidi="ne-NP"/>
        </w:rPr>
        <w:t>।</w:t>
      </w:r>
      <w:r>
        <w:rPr>
          <w:rFonts w:cs="Kalimati" w:hint="cs"/>
          <w:sz w:val="24"/>
          <w:szCs w:val="24"/>
        </w:rPr>
        <w:t xml:space="preserve"> </w:t>
      </w:r>
    </w:p>
    <w:p w14:paraId="3B6EC1BC" w14:textId="77777777" w:rsidR="00492A66" w:rsidRDefault="00492A66" w:rsidP="00492A66">
      <w:pPr>
        <w:spacing w:after="0" w:line="240" w:lineRule="auto"/>
        <w:jc w:val="center"/>
        <w:rPr>
          <w:rFonts w:ascii="Kokila" w:hAnsi="Kokila" w:cs="Kalimati"/>
          <w:b/>
          <w:bCs/>
          <w:sz w:val="24"/>
          <w:szCs w:val="24"/>
          <w:u w:val="single"/>
        </w:rPr>
      </w:pPr>
    </w:p>
    <w:p w14:paraId="230B1E58" w14:textId="77777777" w:rsidR="00492A66" w:rsidRDefault="00492A66" w:rsidP="00492A66">
      <w:pPr>
        <w:spacing w:after="0" w:line="240" w:lineRule="auto"/>
        <w:jc w:val="center"/>
        <w:rPr>
          <w:rFonts w:ascii="Kokila" w:hAnsi="Kokila" w:cs="Kalimati"/>
          <w:b/>
          <w:bCs/>
          <w:sz w:val="24"/>
          <w:szCs w:val="24"/>
          <w:u w:val="single"/>
        </w:rPr>
      </w:pPr>
      <w:r>
        <w:rPr>
          <w:rFonts w:ascii="Kokila" w:hAnsi="Kokila" w:cs="Kalimati" w:hint="cs"/>
          <w:b/>
          <w:bCs/>
          <w:sz w:val="24"/>
          <w:szCs w:val="24"/>
          <w:u w:val="single"/>
          <w:cs/>
          <w:lang w:bidi="ne-NP"/>
        </w:rPr>
        <w:t>सम्झौताका</w:t>
      </w:r>
      <w:r>
        <w:rPr>
          <w:rFonts w:ascii="Kokila" w:hAnsi="Kokila" w:cs="Kalimati" w:hint="cs"/>
          <w:b/>
          <w:bCs/>
          <w:sz w:val="24"/>
          <w:szCs w:val="24"/>
          <w:u w:val="single"/>
          <w:cs/>
          <w:lang w:bidi="hi-IN"/>
        </w:rPr>
        <w:t xml:space="preserve"> शर्तहरुः</w:t>
      </w:r>
    </w:p>
    <w:p w14:paraId="7C97CFA9" w14:textId="77777777" w:rsidR="00492A66" w:rsidRDefault="00492A66" w:rsidP="00492A66">
      <w:pPr>
        <w:spacing w:after="0" w:line="240" w:lineRule="auto"/>
        <w:jc w:val="center"/>
        <w:rPr>
          <w:rFonts w:ascii="Kokila" w:hAnsi="Kokila" w:cs="Kalimati"/>
          <w:b/>
          <w:bCs/>
          <w:sz w:val="24"/>
          <w:szCs w:val="24"/>
          <w:u w:val="single"/>
        </w:rPr>
      </w:pPr>
    </w:p>
    <w:p w14:paraId="6706815A" w14:textId="77777777" w:rsidR="00492A66" w:rsidRDefault="00492A66" w:rsidP="00492A66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t>दोस्रो पक्षले</w:t>
      </w:r>
      <w:r>
        <w:rPr>
          <w:rFonts w:ascii="Kokila" w:hAnsi="Kokila" w:cs="Kalimati" w:hint="cs"/>
          <w:sz w:val="24"/>
          <w:szCs w:val="24"/>
          <w:cs/>
          <w:lang w:bidi="hi-IN"/>
        </w:rPr>
        <w:t xml:space="preserve"> 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गण्डकी प्रदेश दिर्घकालिन पुनर्स्थापना केन्द्र सञ्‍चालन </w:t>
      </w:r>
      <w:r>
        <w:rPr>
          <w:rFonts w:cs="Kalimati"/>
          <w:b/>
          <w:bCs/>
          <w:sz w:val="24"/>
          <w:szCs w:val="24"/>
          <w:lang w:bidi="ne-NP"/>
        </w:rPr>
        <w:t>(</w:t>
      </w:r>
      <w:r>
        <w:rPr>
          <w:rFonts w:cs="Kalimati" w:hint="cs"/>
          <w:b/>
          <w:bCs/>
          <w:sz w:val="24"/>
          <w:szCs w:val="24"/>
          <w:cs/>
          <w:lang w:bidi="ne-NP"/>
        </w:rPr>
        <w:t>प्रथम संशोधन</w:t>
      </w:r>
      <w:r>
        <w:rPr>
          <w:rFonts w:cs="Kalimati"/>
          <w:b/>
          <w:bCs/>
          <w:sz w:val="24"/>
          <w:szCs w:val="24"/>
          <w:lang w:bidi="ne-NP"/>
        </w:rPr>
        <w:t>)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 कार्यविधि</w:t>
      </w:r>
      <w:r>
        <w:rPr>
          <w:rFonts w:cs="Kalimati"/>
          <w:b/>
          <w:bCs/>
          <w:sz w:val="24"/>
          <w:szCs w:val="24"/>
          <w:lang w:bidi="ne-NP"/>
        </w:rPr>
        <w:t>,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 २०८२ </w:t>
      </w:r>
      <w:r w:rsidRPr="00166945">
        <w:rPr>
          <w:rFonts w:cs="Kalimati" w:hint="cs"/>
          <w:sz w:val="24"/>
          <w:szCs w:val="24"/>
          <w:cs/>
          <w:lang w:bidi="ne-NP"/>
        </w:rPr>
        <w:t>ले निर्देशित गरेका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166945">
        <w:rPr>
          <w:rFonts w:cs="Kalimati" w:hint="cs"/>
          <w:sz w:val="24"/>
          <w:szCs w:val="24"/>
          <w:cs/>
          <w:lang w:bidi="ne-NP"/>
        </w:rPr>
        <w:t>घरेलु हिंसा</w:t>
      </w:r>
      <w:r w:rsidRPr="00166945">
        <w:rPr>
          <w:rFonts w:cs="Kalimati"/>
          <w:sz w:val="24"/>
          <w:szCs w:val="24"/>
          <w:lang w:bidi="ne-NP"/>
        </w:rPr>
        <w:t>,</w:t>
      </w:r>
      <w:r w:rsidRPr="00166945">
        <w:rPr>
          <w:rFonts w:cs="Kalimati" w:hint="cs"/>
          <w:sz w:val="24"/>
          <w:szCs w:val="24"/>
          <w:cs/>
          <w:lang w:bidi="ne-NP"/>
        </w:rPr>
        <w:t xml:space="preserve"> लैंङ्गिक हिंसा</w:t>
      </w:r>
      <w:r w:rsidRPr="00166945">
        <w:rPr>
          <w:rFonts w:cs="Kalimati"/>
          <w:sz w:val="24"/>
          <w:szCs w:val="24"/>
          <w:lang w:bidi="ne-NP"/>
        </w:rPr>
        <w:t xml:space="preserve"> </w:t>
      </w:r>
      <w:r w:rsidRPr="00166945">
        <w:rPr>
          <w:rFonts w:cs="Kalimati" w:hint="cs"/>
          <w:sz w:val="24"/>
          <w:szCs w:val="24"/>
          <w:cs/>
          <w:lang w:bidi="ne-NP"/>
        </w:rPr>
        <w:t xml:space="preserve"> वा मानव वेचविखन तथा ओसारपसारबाट पीडित तथा प्रभावित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महिला तथा बालिकाहरुको उद्धार</w:t>
      </w:r>
      <w:r>
        <w:rPr>
          <w:rFonts w:ascii="Kokila" w:hAnsi="Kokila" w:cs="Kalimati"/>
          <w:sz w:val="24"/>
          <w:szCs w:val="24"/>
          <w:lang w:bidi="ne-NP"/>
        </w:rPr>
        <w:t>,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संरक्षण</w:t>
      </w:r>
      <w:r>
        <w:rPr>
          <w:rFonts w:ascii="Kokila" w:hAnsi="Kokila" w:cs="Kalimati"/>
          <w:sz w:val="24"/>
          <w:szCs w:val="24"/>
          <w:lang w:bidi="ne-NP"/>
        </w:rPr>
        <w:t>,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आश्रय र पुनर्स्थापना सम्बन्धि सम्पूर्ण सेवाहरु उपलब्ध गराउनु पर्नेछ । </w:t>
      </w:r>
      <w:r w:rsidRPr="00166945">
        <w:rPr>
          <w:rFonts w:ascii="Kokila" w:hAnsi="Kokila" w:cs="Kalimati" w:hint="cs"/>
          <w:sz w:val="24"/>
          <w:szCs w:val="24"/>
          <w:cs/>
          <w:lang w:bidi="hi-IN"/>
        </w:rPr>
        <w:t xml:space="preserve"> </w:t>
      </w:r>
    </w:p>
    <w:p w14:paraId="7F9D3661" w14:textId="77777777" w:rsidR="00492A66" w:rsidRPr="00F430E5" w:rsidRDefault="00492A66" w:rsidP="00492A66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t>दोस्रो पक्षले उल्लेखित कार्यविधिमा तोकिएका कर्मचारीको तलब</w:t>
      </w:r>
      <w:r>
        <w:rPr>
          <w:rFonts w:ascii="Kokila" w:hAnsi="Kokila" w:cs="Kalimati"/>
          <w:sz w:val="24"/>
          <w:szCs w:val="24"/>
          <w:lang w:bidi="ne-NP"/>
        </w:rPr>
        <w:t>,</w:t>
      </w:r>
      <w:r w:rsidRPr="00F430E5">
        <w:rPr>
          <w:rFonts w:ascii="Kokila" w:hAnsi="Kokila" w:cs="Kalimati" w:hint="cs"/>
          <w:sz w:val="24"/>
          <w:szCs w:val="24"/>
          <w:cs/>
          <w:lang w:bidi="ne-NP"/>
        </w:rPr>
        <w:t xml:space="preserve"> भत्ता र सुविधा</w:t>
      </w:r>
      <w:r w:rsidRPr="00F430E5">
        <w:rPr>
          <w:rFonts w:ascii="Kokila" w:hAnsi="Kokila" w:cs="Kalimati"/>
          <w:sz w:val="24"/>
          <w:szCs w:val="24"/>
          <w:lang w:bidi="ne-NP"/>
        </w:rPr>
        <w:t>,</w:t>
      </w:r>
      <w:r w:rsidRPr="00F430E5">
        <w:rPr>
          <w:rFonts w:ascii="Kokila" w:hAnsi="Kokila" w:cs="Kalimati" w:hint="cs"/>
          <w:sz w:val="24"/>
          <w:szCs w:val="24"/>
          <w:cs/>
          <w:lang w:bidi="ne-NP"/>
        </w:rPr>
        <w:t xml:space="preserve"> केन्द्र संचालनका लागि आवश्‍यक प्रशासनिक र अन्य खर्च रकम बेहोर्नु पर्नेछ । </w:t>
      </w:r>
    </w:p>
    <w:p w14:paraId="4D3C1B87" w14:textId="77777777" w:rsidR="00492A66" w:rsidRDefault="00492A66" w:rsidP="00492A66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t xml:space="preserve">दोस्रो पक्षले उल्लेखित कार्यविधिको दफा २० बमोजिम सिफारिस भई आउने </w:t>
      </w:r>
      <w:r w:rsidRPr="00166945">
        <w:rPr>
          <w:rFonts w:cs="Kalimati" w:hint="cs"/>
          <w:sz w:val="24"/>
          <w:szCs w:val="24"/>
          <w:cs/>
          <w:lang w:bidi="ne-NP"/>
        </w:rPr>
        <w:t>घरेलु हिंसा</w:t>
      </w:r>
      <w:r w:rsidRPr="00166945">
        <w:rPr>
          <w:rFonts w:cs="Kalimati"/>
          <w:sz w:val="24"/>
          <w:szCs w:val="24"/>
          <w:lang w:bidi="ne-NP"/>
        </w:rPr>
        <w:t>,</w:t>
      </w:r>
      <w:r w:rsidRPr="00166945">
        <w:rPr>
          <w:rFonts w:cs="Kalimati" w:hint="cs"/>
          <w:sz w:val="24"/>
          <w:szCs w:val="24"/>
          <w:cs/>
          <w:lang w:bidi="ne-NP"/>
        </w:rPr>
        <w:t xml:space="preserve"> लैंङ्गिक हिंसा</w:t>
      </w:r>
      <w:r w:rsidRPr="00166945">
        <w:rPr>
          <w:rFonts w:cs="Kalimati"/>
          <w:sz w:val="24"/>
          <w:szCs w:val="24"/>
          <w:lang w:bidi="ne-NP"/>
        </w:rPr>
        <w:t xml:space="preserve"> </w:t>
      </w:r>
      <w:r w:rsidRPr="00166945">
        <w:rPr>
          <w:rFonts w:cs="Kalimati" w:hint="cs"/>
          <w:sz w:val="24"/>
          <w:szCs w:val="24"/>
          <w:cs/>
          <w:lang w:bidi="ne-NP"/>
        </w:rPr>
        <w:t xml:space="preserve"> वा मानव वेचविखन तथा ओसारपसारबाट पीडित तथा प्रभावित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महिला तथा बालिकाहरुलाई मात्र केन्द्रमा राख्‍नु पर्नेछ ।</w:t>
      </w:r>
    </w:p>
    <w:p w14:paraId="15F8E04A" w14:textId="77777777" w:rsidR="00492A66" w:rsidRDefault="00492A66" w:rsidP="00492A66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t>दोस्रो पक्षले सेवा संचालन पश्‍चात् उल्लेखित कार्यविधिको अनुसूचिमा तोकिएका ढाँचामा अभिलेख तयार गरी राख्‍नुपर्नेछ ।</w:t>
      </w:r>
    </w:p>
    <w:p w14:paraId="07C12CFC" w14:textId="77777777" w:rsidR="00492A66" w:rsidRDefault="00492A66" w:rsidP="00492A66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t>दोस्रो पक्षले उल्लेखित कार्यविधिको दफा ३५ मा भएको केन्द्र संचालन गर्ने संस्थाको काम कर्तव्य र अधिकारको पूर्ण पालना गर्नुपर्नेछ ।</w:t>
      </w:r>
    </w:p>
    <w:p w14:paraId="18E77892" w14:textId="77777777" w:rsidR="00492A66" w:rsidRDefault="00492A66" w:rsidP="00492A66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t>प्रथम पक्षले कार्यविधिमा तोकिए बमोजिमका व्यक्तिहरुको उद्धार</w:t>
      </w:r>
      <w:r>
        <w:rPr>
          <w:rFonts w:ascii="Kokila" w:hAnsi="Kokila" w:cs="Kalimati"/>
          <w:sz w:val="24"/>
          <w:szCs w:val="24"/>
          <w:lang w:bidi="ne-NP"/>
        </w:rPr>
        <w:t>,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संरक्षण</w:t>
      </w:r>
      <w:r>
        <w:rPr>
          <w:rFonts w:ascii="Kokila" w:hAnsi="Kokila" w:cs="Kalimati"/>
          <w:sz w:val="24"/>
          <w:szCs w:val="24"/>
          <w:lang w:bidi="ne-NP"/>
        </w:rPr>
        <w:t>,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आश्रय र पुनर्स्थापना सम्बन्धमा लैङ्गिक हिंसा निवारण कोषबाट तपसिल बमोजिमको खर्च उपलब्ध गराउनेछ ।</w:t>
      </w:r>
    </w:p>
    <w:tbl>
      <w:tblPr>
        <w:tblStyle w:val="TableGrid"/>
        <w:tblW w:w="8820" w:type="dxa"/>
        <w:tblInd w:w="715" w:type="dxa"/>
        <w:tblLook w:val="04A0" w:firstRow="1" w:lastRow="0" w:firstColumn="1" w:lastColumn="0" w:noHBand="0" w:noVBand="1"/>
      </w:tblPr>
      <w:tblGrid>
        <w:gridCol w:w="726"/>
        <w:gridCol w:w="5216"/>
        <w:gridCol w:w="2878"/>
      </w:tblGrid>
      <w:tr w:rsidR="00492A66" w14:paraId="72CEF8E7" w14:textId="77777777" w:rsidTr="00F6007A">
        <w:tc>
          <w:tcPr>
            <w:tcW w:w="720" w:type="dxa"/>
          </w:tcPr>
          <w:p w14:paraId="03093549" w14:textId="77777777" w:rsidR="00492A66" w:rsidRPr="00F430E5" w:rsidRDefault="00492A66" w:rsidP="00F60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24"/>
                <w:szCs w:val="24"/>
                <w:cs/>
                <w:lang w:bidi="ne-NP"/>
              </w:rPr>
            </w:pPr>
            <w:r w:rsidRPr="00F430E5">
              <w:rPr>
                <w:rFonts w:ascii="Kokila" w:hAnsi="Kokila" w:cs="Kalimati" w:hint="cs"/>
                <w:b/>
                <w:bCs/>
                <w:sz w:val="24"/>
                <w:szCs w:val="24"/>
                <w:cs/>
                <w:lang w:bidi="ne-NP"/>
              </w:rPr>
              <w:t>सि.नं.</w:t>
            </w:r>
          </w:p>
        </w:tc>
        <w:tc>
          <w:tcPr>
            <w:tcW w:w="5220" w:type="dxa"/>
          </w:tcPr>
          <w:p w14:paraId="134DE67F" w14:textId="77777777" w:rsidR="00492A66" w:rsidRPr="00F430E5" w:rsidRDefault="00492A66" w:rsidP="00F60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24"/>
                <w:szCs w:val="24"/>
                <w:lang w:bidi="ne-NP"/>
              </w:rPr>
            </w:pPr>
            <w:r w:rsidRPr="00F430E5">
              <w:rPr>
                <w:rFonts w:ascii="Kokila" w:hAnsi="Kokila" w:cs="Kalimati" w:hint="cs"/>
                <w:b/>
                <w:bCs/>
                <w:sz w:val="24"/>
                <w:szCs w:val="24"/>
                <w:cs/>
                <w:lang w:bidi="ne-NP"/>
              </w:rPr>
              <w:t>सेवाको विवरण</w:t>
            </w:r>
          </w:p>
        </w:tc>
        <w:tc>
          <w:tcPr>
            <w:tcW w:w="2880" w:type="dxa"/>
          </w:tcPr>
          <w:p w14:paraId="2E9059BA" w14:textId="77777777" w:rsidR="00492A66" w:rsidRPr="00F430E5" w:rsidRDefault="00492A66" w:rsidP="00F60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24"/>
                <w:szCs w:val="24"/>
              </w:rPr>
            </w:pPr>
            <w:r w:rsidRPr="00F430E5">
              <w:rPr>
                <w:rFonts w:ascii="Kokila" w:hAnsi="Kokila" w:cs="Kalimati" w:hint="cs"/>
                <w:b/>
                <w:bCs/>
                <w:sz w:val="24"/>
                <w:szCs w:val="24"/>
                <w:cs/>
                <w:lang w:bidi="ne-NP"/>
              </w:rPr>
              <w:t>भुक्तानीका लागि पेश गर्नुपर्ने कागजात</w:t>
            </w:r>
          </w:p>
        </w:tc>
      </w:tr>
      <w:tr w:rsidR="00492A66" w14:paraId="03C0486A" w14:textId="77777777" w:rsidTr="00F6007A">
        <w:tc>
          <w:tcPr>
            <w:tcW w:w="720" w:type="dxa"/>
          </w:tcPr>
          <w:p w14:paraId="092FA8F0" w14:textId="77777777" w:rsidR="00492A66" w:rsidRDefault="00492A66" w:rsidP="00F60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Kokila" w:hAnsi="Kokila" w:cs="Kalimati"/>
                <w:sz w:val="24"/>
                <w:szCs w:val="24"/>
                <w:cs/>
                <w:lang w:bidi="ne-NP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5220" w:type="dxa"/>
          </w:tcPr>
          <w:p w14:paraId="0470ABC6" w14:textId="77777777" w:rsidR="00492A66" w:rsidRDefault="00492A66" w:rsidP="00F60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Kokila" w:hAnsi="Kokila" w:cs="Kalimati"/>
                <w:sz w:val="24"/>
                <w:szCs w:val="24"/>
                <w:cs/>
                <w:lang w:bidi="ne-NP"/>
              </w:rPr>
            </w:pPr>
            <w:r w:rsidRPr="003774CF">
              <w:rPr>
                <w:rFonts w:cs="Kalimati"/>
                <w:lang w:bidi="ne-NP"/>
              </w:rPr>
              <w:t xml:space="preserve"> </w:t>
            </w:r>
            <w:r w:rsidRPr="00CC1555">
              <w:rPr>
                <w:rFonts w:cs="Kalimati" w:hint="cs"/>
                <w:sz w:val="24"/>
                <w:szCs w:val="24"/>
                <w:cs/>
                <w:lang w:bidi="ne-NP"/>
              </w:rPr>
              <w:t>पीडित तथा प्रभावितहरुलाई उद्धार गर्दा उद्धारकर्मी</w:t>
            </w:r>
            <w:r w:rsidRPr="00CC1555">
              <w:rPr>
                <w:rFonts w:ascii="Cambria" w:hAnsi="Cambria" w:cs="Cambria" w:hint="cs"/>
                <w:sz w:val="24"/>
                <w:szCs w:val="24"/>
                <w:cs/>
                <w:lang w:bidi="ne-NP"/>
              </w:rPr>
              <w:t>¸</w:t>
            </w:r>
            <w:r w:rsidRPr="00CC1555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सुरक्षाकर्मी एवं पिडितका लागि सवारी साधनको भाडा</w:t>
            </w:r>
            <w:r w:rsidRPr="00CC1555">
              <w:rPr>
                <w:rFonts w:ascii="Cambria" w:hAnsi="Cambria" w:cs="Cambria" w:hint="cs"/>
                <w:sz w:val="24"/>
                <w:szCs w:val="24"/>
                <w:cs/>
                <w:lang w:bidi="ne-NP"/>
              </w:rPr>
              <w:t>¸</w:t>
            </w:r>
            <w:r w:rsidRPr="00CC1555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खाना र होटल बासका लागि प्रति पीडित पन्ध्र हजार रुपैयाँमा ननाघ्ने गरी</w:t>
            </w:r>
            <w:r w:rsidRPr="00CC1555">
              <w:rPr>
                <w:rFonts w:ascii="Kokila" w:hAnsi="Kokila" w:cs="Kalimati" w:hint="cs"/>
                <w:sz w:val="28"/>
                <w:szCs w:val="28"/>
                <w:cs/>
                <w:lang w:bidi="ne-NP"/>
              </w:rPr>
              <w:t xml:space="preserve"> </w:t>
            </w:r>
            <w:r>
              <w:rPr>
                <w:rFonts w:ascii="Kokila" w:hAnsi="Kokila" w:cs="Kalimati" w:hint="cs"/>
                <w:sz w:val="24"/>
                <w:szCs w:val="24"/>
                <w:cs/>
                <w:lang w:bidi="ne-NP"/>
              </w:rPr>
              <w:t>यथार्थ बील बमोजिमको खर्च</w:t>
            </w:r>
          </w:p>
        </w:tc>
        <w:tc>
          <w:tcPr>
            <w:tcW w:w="2880" w:type="dxa"/>
          </w:tcPr>
          <w:p w14:paraId="717A8153" w14:textId="77777777" w:rsidR="00492A66" w:rsidRDefault="00492A66" w:rsidP="00F60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Kokila" w:hAnsi="Kokila" w:cs="Kalimati"/>
                <w:sz w:val="24"/>
                <w:szCs w:val="24"/>
                <w:cs/>
                <w:lang w:bidi="ne-NP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  <w:lang w:bidi="ne-NP"/>
              </w:rPr>
              <w:t>उद्दार गरेको खुल्ने कागजात र खर्च भएका बील भर्पाईहरु</w:t>
            </w:r>
          </w:p>
        </w:tc>
      </w:tr>
      <w:tr w:rsidR="00492A66" w14:paraId="3E27F3D8" w14:textId="77777777" w:rsidTr="00F6007A">
        <w:tc>
          <w:tcPr>
            <w:tcW w:w="720" w:type="dxa"/>
          </w:tcPr>
          <w:p w14:paraId="02A6B658" w14:textId="77777777" w:rsidR="00492A66" w:rsidRDefault="00492A66" w:rsidP="00F60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Kokila" w:hAnsi="Kokila" w:cs="Kalimati"/>
                <w:sz w:val="24"/>
                <w:szCs w:val="24"/>
                <w:cs/>
                <w:lang w:bidi="ne-NP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  <w:lang w:bidi="ne-NP"/>
              </w:rPr>
              <w:lastRenderedPageBreak/>
              <w:t>२</w:t>
            </w:r>
          </w:p>
        </w:tc>
        <w:tc>
          <w:tcPr>
            <w:tcW w:w="5220" w:type="dxa"/>
          </w:tcPr>
          <w:p w14:paraId="50AE0B69" w14:textId="77777777" w:rsidR="00492A66" w:rsidRPr="003774CF" w:rsidRDefault="00492A66" w:rsidP="00F6007A">
            <w:pPr>
              <w:tabs>
                <w:tab w:val="left" w:pos="567"/>
              </w:tabs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CC1555">
              <w:rPr>
                <w:rFonts w:cs="Kalimati" w:hint="cs"/>
                <w:sz w:val="24"/>
                <w:szCs w:val="24"/>
                <w:cs/>
                <w:lang w:bidi="ne-NP"/>
              </w:rPr>
              <w:t>केन्द्रमा रहेका पीडित र निजका आश्रित बालबालिकाले प्रतिव्यक्ति दैनिक चार सय रुपैयाँका दरले</w:t>
            </w:r>
          </w:p>
        </w:tc>
        <w:tc>
          <w:tcPr>
            <w:tcW w:w="2880" w:type="dxa"/>
          </w:tcPr>
          <w:p w14:paraId="3FF892E3" w14:textId="77777777" w:rsidR="00492A66" w:rsidRDefault="00492A66" w:rsidP="00F60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Kokila" w:hAnsi="Kokila" w:cs="Kalimati"/>
                <w:sz w:val="24"/>
                <w:szCs w:val="24"/>
                <w:cs/>
                <w:lang w:bidi="ne-NP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  <w:lang w:bidi="ne-NP"/>
              </w:rPr>
              <w:t>केन्द्रमा रहेका उल्लेखित कार्यविधिले तोकेका पीडित तथा प्रभावितहरुको संख्‍या र बसाई अवधि खुल्ने प्रमाणित अभिलेख</w:t>
            </w:r>
          </w:p>
        </w:tc>
      </w:tr>
      <w:tr w:rsidR="00492A66" w14:paraId="0D79AFA7" w14:textId="77777777" w:rsidTr="00F6007A">
        <w:trPr>
          <w:trHeight w:val="2915"/>
        </w:trPr>
        <w:tc>
          <w:tcPr>
            <w:tcW w:w="720" w:type="dxa"/>
          </w:tcPr>
          <w:p w14:paraId="1DC27618" w14:textId="77777777" w:rsidR="00492A66" w:rsidRDefault="00492A66" w:rsidP="00F60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Kokila" w:hAnsi="Kokila" w:cs="Kalimati"/>
                <w:sz w:val="24"/>
                <w:szCs w:val="24"/>
                <w:cs/>
                <w:lang w:bidi="ne-NP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5220" w:type="dxa"/>
          </w:tcPr>
          <w:p w14:paraId="48393B47" w14:textId="77777777" w:rsidR="00492A66" w:rsidRPr="00FD2D96" w:rsidRDefault="00492A66" w:rsidP="00F6007A">
            <w:pPr>
              <w:tabs>
                <w:tab w:val="left" w:pos="720"/>
              </w:tabs>
              <w:spacing w:after="0" w:line="24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FD2D96">
              <w:rPr>
                <w:rFonts w:cs="Kalimati" w:hint="cs"/>
                <w:sz w:val="24"/>
                <w:szCs w:val="24"/>
                <w:cs/>
                <w:lang w:bidi="ne-NP"/>
              </w:rPr>
              <w:t>केन्द्रमा रहेका पीडित र निजका आश्रित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Pr="00FD2D96">
              <w:rPr>
                <w:rFonts w:cs="Kalimati" w:hint="cs"/>
                <w:sz w:val="24"/>
                <w:szCs w:val="24"/>
                <w:cs/>
                <w:lang w:bidi="ne-NP"/>
              </w:rPr>
              <w:t>बालबालिकाको  लत्ताकपडाको खर्च रकमः-</w:t>
            </w:r>
          </w:p>
          <w:p w14:paraId="56A3F459" w14:textId="77777777" w:rsidR="00492A66" w:rsidRDefault="00492A66" w:rsidP="00492A66">
            <w:pPr>
              <w:pStyle w:val="ListParagraph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ind w:left="256"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FD2D96">
              <w:rPr>
                <w:rFonts w:cs="Kalimati" w:hint="cs"/>
                <w:sz w:val="24"/>
                <w:szCs w:val="24"/>
                <w:cs/>
                <w:lang w:bidi="ne-NP"/>
              </w:rPr>
              <w:t>प्रतिव्यक्ति अर्धवार्षिक रुपमा दुई हजार पाँच सय रुपैयाँका दरले लगाइने आवश्यक कपडाहरु</w:t>
            </w:r>
            <w:r w:rsidRPr="00FD2D96">
              <w:rPr>
                <w:rFonts w:cs="Kalimati"/>
                <w:sz w:val="24"/>
                <w:szCs w:val="24"/>
                <w:lang w:bidi="ne-NP"/>
              </w:rPr>
              <w:t>,</w:t>
            </w:r>
          </w:p>
          <w:p w14:paraId="6AE1E733" w14:textId="77777777" w:rsidR="00492A66" w:rsidRPr="00FD2D96" w:rsidRDefault="00492A66" w:rsidP="00492A66">
            <w:pPr>
              <w:pStyle w:val="ListParagraph"/>
              <w:numPr>
                <w:ilvl w:val="0"/>
                <w:numId w:val="2"/>
              </w:numPr>
              <w:tabs>
                <w:tab w:val="left" w:pos="1620"/>
              </w:tabs>
              <w:spacing w:after="0" w:line="240" w:lineRule="auto"/>
              <w:ind w:left="256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FD2D96">
              <w:rPr>
                <w:rFonts w:cs="Kalimati" w:hint="cs"/>
                <w:sz w:val="24"/>
                <w:szCs w:val="24"/>
                <w:cs/>
                <w:lang w:bidi="ne-NP"/>
              </w:rPr>
              <w:t>जाडो मौसममा स्वेटर</w:t>
            </w:r>
            <w:r w:rsidRPr="00FD2D96">
              <w:rPr>
                <w:rFonts w:cs="Kalimati"/>
                <w:sz w:val="24"/>
                <w:szCs w:val="24"/>
                <w:lang w:bidi="ne-NP"/>
              </w:rPr>
              <w:t>,</w:t>
            </w:r>
            <w:r w:rsidRPr="00FD2D9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ज्याकेट</w:t>
            </w:r>
            <w:r w:rsidRPr="00FD2D96">
              <w:rPr>
                <w:rFonts w:cs="Kalimati"/>
                <w:sz w:val="24"/>
                <w:szCs w:val="24"/>
                <w:lang w:bidi="ne-NP"/>
              </w:rPr>
              <w:t>,</w:t>
            </w:r>
            <w:r w:rsidRPr="00FD2D96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टोपी लगायतका न्याना कपडाको लागि वार्षिक प्रतिव्यक्ति थप दुई हजार रुपैयाँ</w:t>
            </w:r>
          </w:p>
        </w:tc>
        <w:tc>
          <w:tcPr>
            <w:tcW w:w="2880" w:type="dxa"/>
          </w:tcPr>
          <w:p w14:paraId="776F8CCE" w14:textId="77777777" w:rsidR="00492A66" w:rsidRDefault="00492A66" w:rsidP="00F60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Kokila" w:hAnsi="Kokila" w:cs="Kalimati"/>
                <w:sz w:val="24"/>
                <w:szCs w:val="24"/>
                <w:cs/>
                <w:lang w:bidi="ne-NP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  <w:lang w:bidi="ne-NP"/>
              </w:rPr>
              <w:t>केन्द्रमा रहने उल्लेखित कार्यविधिले तोकेका पीडित तथा प्रभावितहरुको संख्‍या र अवधि खुल्ने प्रमाणित अभिलेख</w:t>
            </w:r>
            <w:r>
              <w:rPr>
                <w:rFonts w:ascii="Kokila" w:hAnsi="Kokila" w:cs="Kalimati"/>
                <w:sz w:val="24"/>
                <w:szCs w:val="24"/>
                <w:lang w:bidi="ne-NP"/>
              </w:rPr>
              <w:t>,</w:t>
            </w:r>
            <w:r>
              <w:rPr>
                <w:rFonts w:ascii="Kokila" w:hAnsi="Kokila" w:cs="Kalimati" w:hint="cs"/>
                <w:sz w:val="24"/>
                <w:szCs w:val="24"/>
                <w:cs/>
                <w:lang w:bidi="ne-NP"/>
              </w:rPr>
              <w:t xml:space="preserve"> लत्ताकपडा बुझाएको भरपाई</w:t>
            </w:r>
          </w:p>
        </w:tc>
      </w:tr>
      <w:tr w:rsidR="00492A66" w14:paraId="2DD0D11C" w14:textId="77777777" w:rsidTr="00F6007A">
        <w:tc>
          <w:tcPr>
            <w:tcW w:w="720" w:type="dxa"/>
          </w:tcPr>
          <w:p w14:paraId="1054540A" w14:textId="77777777" w:rsidR="00492A66" w:rsidRDefault="00492A66" w:rsidP="00F60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Kokila" w:hAnsi="Kokila" w:cs="Kalimati"/>
                <w:sz w:val="24"/>
                <w:szCs w:val="24"/>
                <w:cs/>
                <w:lang w:bidi="ne-NP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5220" w:type="dxa"/>
          </w:tcPr>
          <w:p w14:paraId="0E28CA38" w14:textId="77777777" w:rsidR="00492A66" w:rsidRPr="00153EE8" w:rsidRDefault="00492A66" w:rsidP="00F6007A">
            <w:pPr>
              <w:tabs>
                <w:tab w:val="left" w:pos="720"/>
              </w:tabs>
              <w:spacing w:after="0" w:line="24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153EE8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केन्द्रमा रहेका विशेष अवस्थाका पीडितले निजहरुलाई आवश्यक पर्ने अतिरिक्त तागतिलो तथा पोसिलो खानेकुरा वापत तपसिल बमोजिमको रकमः- </w:t>
            </w:r>
          </w:p>
          <w:p w14:paraId="4DE27DDD" w14:textId="77777777" w:rsidR="00492A66" w:rsidRDefault="00492A66" w:rsidP="00492A66">
            <w:pPr>
              <w:pStyle w:val="ListParagraph"/>
              <w:numPr>
                <w:ilvl w:val="0"/>
                <w:numId w:val="3"/>
              </w:numPr>
              <w:tabs>
                <w:tab w:val="left" w:pos="166"/>
                <w:tab w:val="left" w:pos="570"/>
              </w:tabs>
              <w:spacing w:after="0" w:line="240" w:lineRule="auto"/>
              <w:ind w:left="346" w:hanging="45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Pr="00153EE8">
              <w:rPr>
                <w:rFonts w:cs="Kalimati" w:hint="cs"/>
                <w:sz w:val="24"/>
                <w:szCs w:val="24"/>
                <w:cs/>
                <w:lang w:bidi="ne-NP"/>
              </w:rPr>
              <w:t>गर्भ अवस्थाका महिलाको लागि गर्भ अवस्था अवधिभर दैनिक एक सय रुपैयाँ</w:t>
            </w:r>
            <w:r w:rsidRPr="00153EE8">
              <w:rPr>
                <w:rFonts w:cs="Kalimati"/>
                <w:sz w:val="24"/>
                <w:szCs w:val="24"/>
                <w:lang w:bidi="ne-NP"/>
              </w:rPr>
              <w:t>,</w:t>
            </w:r>
          </w:p>
          <w:p w14:paraId="050377FB" w14:textId="77777777" w:rsidR="00492A66" w:rsidRDefault="00492A66" w:rsidP="00492A66">
            <w:pPr>
              <w:pStyle w:val="ListParagraph"/>
              <w:numPr>
                <w:ilvl w:val="0"/>
                <w:numId w:val="3"/>
              </w:numPr>
              <w:tabs>
                <w:tab w:val="left" w:pos="166"/>
              </w:tabs>
              <w:spacing w:after="0" w:line="240" w:lineRule="auto"/>
              <w:ind w:left="0" w:hanging="104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Pr="00153EE8">
              <w:rPr>
                <w:rFonts w:cs="Kalimati" w:hint="cs"/>
                <w:sz w:val="24"/>
                <w:szCs w:val="24"/>
                <w:cs/>
                <w:lang w:bidi="ne-NP"/>
              </w:rPr>
              <w:t>सुत्केरी अवस्थाका महिलाको लागि सुत्केरी</w:t>
            </w:r>
            <w:r>
              <w:rPr>
                <w:rFonts w:cs="Kalimati"/>
                <w:sz w:val="24"/>
                <w:szCs w:val="24"/>
                <w:lang w:bidi="ne-NP"/>
              </w:rPr>
              <w:t xml:space="preserve"> </w:t>
            </w:r>
            <w:r w:rsidRPr="00153EE8">
              <w:rPr>
                <w:rFonts w:cs="Kalimati" w:hint="cs"/>
                <w:sz w:val="24"/>
                <w:szCs w:val="24"/>
                <w:cs/>
                <w:lang w:bidi="ne-NP"/>
              </w:rPr>
              <w:t>भएको साठी दिनसम्म दैनिक एक सय रुपैयाँ</w:t>
            </w:r>
            <w:r w:rsidRPr="00153EE8">
              <w:rPr>
                <w:rFonts w:cs="Kalimati"/>
                <w:sz w:val="24"/>
                <w:szCs w:val="24"/>
                <w:lang w:bidi="ne-NP"/>
              </w:rPr>
              <w:t>,</w:t>
            </w:r>
          </w:p>
          <w:p w14:paraId="711E92DA" w14:textId="77777777" w:rsidR="00492A66" w:rsidRDefault="00492A66" w:rsidP="00492A66">
            <w:pPr>
              <w:pStyle w:val="ListParagraph"/>
              <w:numPr>
                <w:ilvl w:val="0"/>
                <w:numId w:val="3"/>
              </w:numPr>
              <w:tabs>
                <w:tab w:val="left" w:pos="166"/>
                <w:tab w:val="left" w:pos="332"/>
              </w:tabs>
              <w:spacing w:after="0" w:line="240" w:lineRule="auto"/>
              <w:ind w:left="166" w:hanging="180"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153EE8">
              <w:rPr>
                <w:rFonts w:cs="Kalimati" w:hint="cs"/>
                <w:sz w:val="24"/>
                <w:szCs w:val="24"/>
                <w:cs/>
                <w:lang w:bidi="ne-NP"/>
              </w:rPr>
              <w:t>विरामी भइ उपचाररत पीडितले उपचार अवधिका लागि दैनिक एक सय रुपैयाँ</w:t>
            </w:r>
            <w:r w:rsidRPr="00153EE8">
              <w:rPr>
                <w:rFonts w:cs="Kalimati"/>
                <w:sz w:val="24"/>
                <w:szCs w:val="24"/>
                <w:lang w:bidi="ne-NP"/>
              </w:rPr>
              <w:t>,</w:t>
            </w:r>
          </w:p>
          <w:p w14:paraId="3CF497A7" w14:textId="77777777" w:rsidR="00492A66" w:rsidRPr="00F430E5" w:rsidRDefault="00492A66" w:rsidP="00492A66">
            <w:pPr>
              <w:pStyle w:val="ListParagraph"/>
              <w:numPr>
                <w:ilvl w:val="0"/>
                <w:numId w:val="3"/>
              </w:numPr>
              <w:tabs>
                <w:tab w:val="left" w:pos="166"/>
              </w:tabs>
              <w:spacing w:after="0" w:line="240" w:lineRule="auto"/>
              <w:ind w:hanging="824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153EE8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आश्रित बालबालिकाको लागि दैनिक एक सय रुपैयाँ </w:t>
            </w:r>
          </w:p>
        </w:tc>
        <w:tc>
          <w:tcPr>
            <w:tcW w:w="2880" w:type="dxa"/>
          </w:tcPr>
          <w:p w14:paraId="0E6AAF39" w14:textId="77777777" w:rsidR="00492A66" w:rsidRDefault="00492A66" w:rsidP="00F60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Kokila" w:hAnsi="Kokila" w:cs="Kalimati"/>
                <w:sz w:val="24"/>
                <w:szCs w:val="24"/>
                <w:cs/>
                <w:lang w:bidi="ne-NP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  <w:lang w:bidi="ne-NP"/>
              </w:rPr>
              <w:t>केन्द्रमा रहने उल्लेखित कार्यविधिले तोकेका पीडित तथा प्रभावितहरुको अवस्था</w:t>
            </w:r>
            <w:r>
              <w:rPr>
                <w:rFonts w:ascii="Kokila" w:hAnsi="Kokila" w:cs="Kalimati"/>
                <w:sz w:val="24"/>
                <w:szCs w:val="24"/>
                <w:lang w:bidi="ne-NP"/>
              </w:rPr>
              <w:t>,</w:t>
            </w:r>
            <w:r>
              <w:rPr>
                <w:rFonts w:ascii="Kokila" w:hAnsi="Kokila" w:cs="Kalimati" w:hint="cs"/>
                <w:sz w:val="24"/>
                <w:szCs w:val="24"/>
                <w:cs/>
                <w:lang w:bidi="ne-NP"/>
              </w:rPr>
              <w:t xml:space="preserve"> संख्‍या र</w:t>
            </w:r>
            <w:r>
              <w:rPr>
                <w:rFonts w:ascii="Kokila" w:hAnsi="Kokila" w:cs="Kalimati"/>
                <w:sz w:val="24"/>
                <w:szCs w:val="24"/>
                <w:lang w:bidi="ne-NP"/>
              </w:rPr>
              <w:t xml:space="preserve"> </w:t>
            </w:r>
            <w:r>
              <w:rPr>
                <w:rFonts w:ascii="Kokila" w:hAnsi="Kokila" w:cs="Kalimati" w:hint="cs"/>
                <w:sz w:val="24"/>
                <w:szCs w:val="24"/>
                <w:cs/>
                <w:lang w:bidi="ne-NP"/>
              </w:rPr>
              <w:t>आश्रित अवधि खुल्ने प्रमाणित अभिलेख</w:t>
            </w:r>
          </w:p>
        </w:tc>
      </w:tr>
      <w:tr w:rsidR="00492A66" w14:paraId="2AB827B4" w14:textId="77777777" w:rsidTr="00F6007A">
        <w:tc>
          <w:tcPr>
            <w:tcW w:w="720" w:type="dxa"/>
          </w:tcPr>
          <w:p w14:paraId="3EF2E9E0" w14:textId="77777777" w:rsidR="00492A66" w:rsidRDefault="00492A66" w:rsidP="00F60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Kokila" w:hAnsi="Kokila" w:cs="Kalimati"/>
                <w:sz w:val="24"/>
                <w:szCs w:val="24"/>
                <w:cs/>
                <w:lang w:bidi="ne-NP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5220" w:type="dxa"/>
          </w:tcPr>
          <w:p w14:paraId="080313E4" w14:textId="77777777" w:rsidR="00492A66" w:rsidRPr="008B2AC8" w:rsidRDefault="00492A66" w:rsidP="00F6007A">
            <w:pPr>
              <w:tabs>
                <w:tab w:val="left" w:pos="720"/>
              </w:tabs>
              <w:spacing w:after="0" w:line="240" w:lineRule="auto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8B2AC8">
              <w:rPr>
                <w:rFonts w:cs="Kalimati" w:hint="cs"/>
                <w:sz w:val="24"/>
                <w:szCs w:val="24"/>
                <w:cs/>
                <w:lang w:bidi="ne-NP"/>
              </w:rPr>
              <w:t>कानुनी सहायता सेवाको लागि पीडितलार्इ सवारी साधनको भाडा वापत अधिकतम दुर्इ हजारमा ननाघ्ने गरी आतेजाते वापत लागेको विल बमोजिमको यथार्थ खर्च र खाना तथा खाजा वापत प्रतिव्यक्ति प्रतिदिन पाँच सय रुपैया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ँ ।</w:t>
            </w:r>
          </w:p>
        </w:tc>
        <w:tc>
          <w:tcPr>
            <w:tcW w:w="2880" w:type="dxa"/>
          </w:tcPr>
          <w:p w14:paraId="791EB950" w14:textId="77777777" w:rsidR="00492A66" w:rsidRDefault="00492A66" w:rsidP="00F60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Kokila" w:hAnsi="Kokila" w:cs="Kalimati"/>
                <w:sz w:val="24"/>
                <w:szCs w:val="24"/>
                <w:cs/>
                <w:lang w:bidi="ne-NP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  <w:lang w:bidi="ne-NP"/>
              </w:rPr>
              <w:t>कानुनी सहायता आवश्यक रहेको खुल्ने कागजात र खर्चका बील भर्पाईहरु</w:t>
            </w:r>
          </w:p>
        </w:tc>
      </w:tr>
      <w:tr w:rsidR="00492A66" w14:paraId="47767568" w14:textId="77777777" w:rsidTr="00F6007A">
        <w:tc>
          <w:tcPr>
            <w:tcW w:w="720" w:type="dxa"/>
          </w:tcPr>
          <w:p w14:paraId="75D7DEC2" w14:textId="77777777" w:rsidR="00492A66" w:rsidRDefault="00492A66" w:rsidP="00F60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Kokila" w:hAnsi="Kokila" w:cs="Kalimati"/>
                <w:sz w:val="24"/>
                <w:szCs w:val="24"/>
                <w:cs/>
                <w:lang w:bidi="ne-NP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  <w:lang w:bidi="ne-NP"/>
              </w:rPr>
              <w:t>६</w:t>
            </w:r>
          </w:p>
        </w:tc>
        <w:tc>
          <w:tcPr>
            <w:tcW w:w="5220" w:type="dxa"/>
          </w:tcPr>
          <w:p w14:paraId="7589A56B" w14:textId="77777777" w:rsidR="00492A66" w:rsidRPr="008B2AC8" w:rsidRDefault="00492A66" w:rsidP="00F6007A">
            <w:pPr>
              <w:tabs>
                <w:tab w:val="left" w:pos="720"/>
              </w:tabs>
              <w:spacing w:after="0" w:line="240" w:lineRule="auto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आश्रित व्यक्तिहरुको लागि आवश्यक साबुन</w:t>
            </w:r>
            <w:r>
              <w:rPr>
                <w:rFonts w:cs="Kalimati"/>
                <w:sz w:val="24"/>
                <w:szCs w:val="24"/>
                <w:lang w:bidi="ne-NP"/>
              </w:rPr>
              <w:t>,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स्याम्पु</w:t>
            </w:r>
            <w:r>
              <w:rPr>
                <w:rFonts w:cs="Kalimati"/>
                <w:sz w:val="24"/>
                <w:szCs w:val="24"/>
                <w:lang w:bidi="ne-NP"/>
              </w:rPr>
              <w:t>,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ब्रस</w:t>
            </w:r>
            <w:r>
              <w:rPr>
                <w:rFonts w:cs="Kalimati"/>
                <w:sz w:val="24"/>
                <w:szCs w:val="24"/>
                <w:lang w:bidi="ne-NP"/>
              </w:rPr>
              <w:t>,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मञ्जन लगायतका दैनिक आवश्यकीय कुराहरु</w:t>
            </w:r>
          </w:p>
        </w:tc>
        <w:tc>
          <w:tcPr>
            <w:tcW w:w="2880" w:type="dxa"/>
          </w:tcPr>
          <w:p w14:paraId="3C9BFE45" w14:textId="77777777" w:rsidR="00492A66" w:rsidRDefault="00492A66" w:rsidP="00F60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Kokila" w:hAnsi="Kokila" w:cs="Kalimati"/>
                <w:sz w:val="24"/>
                <w:szCs w:val="24"/>
                <w:cs/>
                <w:lang w:bidi="ne-NP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  <w:lang w:bidi="ne-NP"/>
              </w:rPr>
              <w:t xml:space="preserve">केन्द्र प्रमुखको सिफारिस र खर्चका बिल भरपाईहरु </w:t>
            </w:r>
          </w:p>
        </w:tc>
      </w:tr>
      <w:tr w:rsidR="00492A66" w14:paraId="0938EB38" w14:textId="77777777" w:rsidTr="00F6007A">
        <w:tc>
          <w:tcPr>
            <w:tcW w:w="8820" w:type="dxa"/>
            <w:gridSpan w:val="3"/>
          </w:tcPr>
          <w:p w14:paraId="2682F68B" w14:textId="77777777" w:rsidR="00492A66" w:rsidRPr="00F430E5" w:rsidRDefault="00492A66" w:rsidP="00F60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24"/>
                <w:szCs w:val="24"/>
                <w:cs/>
                <w:lang w:bidi="ne-NP"/>
              </w:rPr>
            </w:pPr>
            <w:r w:rsidRPr="00F430E5">
              <w:rPr>
                <w:rFonts w:ascii="Kokila" w:hAnsi="Kokila" w:cs="Kalimati" w:hint="cs"/>
                <w:b/>
                <w:bCs/>
                <w:sz w:val="24"/>
                <w:szCs w:val="24"/>
                <w:cs/>
                <w:lang w:bidi="ne-NP"/>
              </w:rPr>
              <w:t>व्यवस्थापन समितिको सिफारिस र निर्णय बमोजिम उपलब्ध गराउन सकिने खर्च विवरण</w:t>
            </w:r>
          </w:p>
        </w:tc>
      </w:tr>
      <w:tr w:rsidR="00492A66" w14:paraId="170D2FA9" w14:textId="77777777" w:rsidTr="00F6007A">
        <w:tc>
          <w:tcPr>
            <w:tcW w:w="720" w:type="dxa"/>
          </w:tcPr>
          <w:p w14:paraId="67A48A13" w14:textId="77777777" w:rsidR="00492A66" w:rsidRDefault="00492A66" w:rsidP="00F60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Kokila" w:hAnsi="Kokila" w:cs="Kalimati"/>
                <w:sz w:val="24"/>
                <w:szCs w:val="24"/>
                <w:cs/>
                <w:lang w:bidi="ne-NP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  <w:lang w:bidi="ne-NP"/>
              </w:rPr>
              <w:lastRenderedPageBreak/>
              <w:t>१</w:t>
            </w:r>
          </w:p>
        </w:tc>
        <w:tc>
          <w:tcPr>
            <w:tcW w:w="8100" w:type="dxa"/>
            <w:gridSpan w:val="2"/>
          </w:tcPr>
          <w:p w14:paraId="2E51E6BA" w14:textId="77777777" w:rsidR="00492A66" w:rsidRDefault="00492A66" w:rsidP="00F60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Kokila" w:hAnsi="Kokila"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उल्लेखित कार्यविधिको दफा २५ बमोजिमको सुरक्षित आवास सुविधाका लागि हुने  खर्च</w:t>
            </w:r>
          </w:p>
        </w:tc>
      </w:tr>
      <w:tr w:rsidR="00492A66" w14:paraId="5B45585F" w14:textId="77777777" w:rsidTr="00F6007A">
        <w:tc>
          <w:tcPr>
            <w:tcW w:w="720" w:type="dxa"/>
          </w:tcPr>
          <w:p w14:paraId="6FEA21CF" w14:textId="77777777" w:rsidR="00492A66" w:rsidRDefault="00492A66" w:rsidP="00F60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Kokila" w:hAnsi="Kokila" w:cs="Kalimati"/>
                <w:sz w:val="24"/>
                <w:szCs w:val="24"/>
                <w:cs/>
                <w:lang w:bidi="ne-NP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8100" w:type="dxa"/>
            <w:gridSpan w:val="2"/>
          </w:tcPr>
          <w:p w14:paraId="042003FB" w14:textId="77777777" w:rsidR="00492A66" w:rsidRDefault="00492A66" w:rsidP="00F6007A">
            <w:pPr>
              <w:tabs>
                <w:tab w:val="left" w:pos="567"/>
              </w:tabs>
              <w:spacing w:after="0" w:line="24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कार्यविधिको दफा २९ </w:t>
            </w:r>
            <w:r>
              <w:rPr>
                <w:rFonts w:cs="Kalimati"/>
                <w:sz w:val="24"/>
                <w:szCs w:val="24"/>
                <w:lang w:bidi="ne-NP"/>
              </w:rPr>
              <w:t>(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२</w:t>
            </w:r>
            <w:r>
              <w:rPr>
                <w:rFonts w:cs="Kalimati"/>
                <w:sz w:val="24"/>
                <w:szCs w:val="24"/>
                <w:lang w:bidi="ne-NP"/>
              </w:rPr>
              <w:t>)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बमोजिमको खर्च</w:t>
            </w:r>
          </w:p>
        </w:tc>
      </w:tr>
      <w:tr w:rsidR="00492A66" w14:paraId="12FF608A" w14:textId="77777777" w:rsidTr="00F6007A">
        <w:tc>
          <w:tcPr>
            <w:tcW w:w="720" w:type="dxa"/>
          </w:tcPr>
          <w:p w14:paraId="0E5C2A74" w14:textId="77777777" w:rsidR="00492A66" w:rsidRDefault="00492A66" w:rsidP="00F60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Kokila" w:hAnsi="Kokila" w:cs="Kalimati"/>
                <w:sz w:val="24"/>
                <w:szCs w:val="24"/>
                <w:cs/>
                <w:lang w:bidi="ne-NP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8100" w:type="dxa"/>
            <w:gridSpan w:val="2"/>
          </w:tcPr>
          <w:p w14:paraId="00D553E0" w14:textId="77777777" w:rsidR="00492A66" w:rsidRDefault="00492A66" w:rsidP="00F6007A">
            <w:pPr>
              <w:tabs>
                <w:tab w:val="left" w:pos="567"/>
              </w:tabs>
              <w:spacing w:after="0" w:line="24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कार्यविधिको दफा ३२ </w:t>
            </w:r>
            <w:r>
              <w:rPr>
                <w:rFonts w:cs="Kalimati"/>
                <w:sz w:val="24"/>
                <w:szCs w:val="24"/>
                <w:lang w:bidi="ne-NP"/>
              </w:rPr>
              <w:t>(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४</w:t>
            </w:r>
            <w:r>
              <w:rPr>
                <w:rFonts w:cs="Kalimati"/>
                <w:sz w:val="24"/>
                <w:szCs w:val="24"/>
                <w:lang w:bidi="ne-NP"/>
              </w:rPr>
              <w:t>)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बमोजिमको खर्च</w:t>
            </w:r>
          </w:p>
        </w:tc>
      </w:tr>
      <w:tr w:rsidR="00492A66" w14:paraId="6DD09459" w14:textId="77777777" w:rsidTr="00F6007A">
        <w:tc>
          <w:tcPr>
            <w:tcW w:w="720" w:type="dxa"/>
          </w:tcPr>
          <w:p w14:paraId="6A274F65" w14:textId="77777777" w:rsidR="00492A66" w:rsidRDefault="00492A66" w:rsidP="00F60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Kokila" w:hAnsi="Kokila" w:cs="Kalimati"/>
                <w:sz w:val="24"/>
                <w:szCs w:val="24"/>
                <w:cs/>
                <w:lang w:bidi="ne-NP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8100" w:type="dxa"/>
            <w:gridSpan w:val="2"/>
          </w:tcPr>
          <w:p w14:paraId="011DC30E" w14:textId="77777777" w:rsidR="00492A66" w:rsidRDefault="00492A66" w:rsidP="00F6007A">
            <w:pPr>
              <w:tabs>
                <w:tab w:val="left" w:pos="567"/>
              </w:tabs>
              <w:spacing w:after="0" w:line="240" w:lineRule="auto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कार्यविधिको दफा ३३ बमोजिमको खर्च</w:t>
            </w:r>
          </w:p>
        </w:tc>
      </w:tr>
      <w:tr w:rsidR="00492A66" w14:paraId="6EF2E047" w14:textId="77777777" w:rsidTr="00F6007A">
        <w:tc>
          <w:tcPr>
            <w:tcW w:w="720" w:type="dxa"/>
          </w:tcPr>
          <w:p w14:paraId="75D8173C" w14:textId="77777777" w:rsidR="00492A66" w:rsidRDefault="00492A66" w:rsidP="00F60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Kokila" w:hAnsi="Kokila" w:cs="Kalimati"/>
                <w:sz w:val="24"/>
                <w:szCs w:val="24"/>
                <w:cs/>
                <w:lang w:bidi="ne-NP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8100" w:type="dxa"/>
            <w:gridSpan w:val="2"/>
          </w:tcPr>
          <w:p w14:paraId="7E005CBE" w14:textId="77777777" w:rsidR="00492A66" w:rsidRDefault="00492A66" w:rsidP="00F6007A">
            <w:pPr>
              <w:tabs>
                <w:tab w:val="left" w:pos="567"/>
              </w:tabs>
              <w:spacing w:after="0" w:line="240" w:lineRule="auto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कार्यविधिको दफा ३४ ले तोकेको पीडितको संरक्षकलाई उपलब्ध गराउने दैनिक खाना र खाजा</w:t>
            </w:r>
          </w:p>
        </w:tc>
      </w:tr>
      <w:tr w:rsidR="00492A66" w14:paraId="7F6BA22F" w14:textId="77777777" w:rsidTr="00F6007A">
        <w:tc>
          <w:tcPr>
            <w:tcW w:w="720" w:type="dxa"/>
          </w:tcPr>
          <w:p w14:paraId="7692FC59" w14:textId="77777777" w:rsidR="00492A66" w:rsidRDefault="00492A66" w:rsidP="00F60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Kokila" w:hAnsi="Kokila" w:cs="Kalimati"/>
                <w:sz w:val="24"/>
                <w:szCs w:val="24"/>
                <w:cs/>
                <w:lang w:bidi="ne-NP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  <w:lang w:bidi="ne-NP"/>
              </w:rPr>
              <w:t>६</w:t>
            </w:r>
          </w:p>
        </w:tc>
        <w:tc>
          <w:tcPr>
            <w:tcW w:w="8100" w:type="dxa"/>
            <w:gridSpan w:val="2"/>
          </w:tcPr>
          <w:p w14:paraId="7FE7EC92" w14:textId="77777777" w:rsidR="00492A66" w:rsidRDefault="00492A66" w:rsidP="00F6007A">
            <w:pPr>
              <w:tabs>
                <w:tab w:val="left" w:pos="567"/>
              </w:tabs>
              <w:spacing w:after="0" w:line="240" w:lineRule="auto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केन्द्र सञ्चालन तथा व्यवस्थापन सम्बन्धी अन्य आवश्यक कार्यमा लाग्ने खर्च</w:t>
            </w:r>
          </w:p>
        </w:tc>
      </w:tr>
    </w:tbl>
    <w:p w14:paraId="5F39DCBC" w14:textId="77777777" w:rsidR="00492A66" w:rsidRPr="009D3A1B" w:rsidRDefault="00492A66" w:rsidP="00492A66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t xml:space="preserve">यो सम्झौताको अवधि सम्झौता भएको मितिले कार्यविधिको दफा १२ को उपदफा </w:t>
      </w:r>
      <w:r>
        <w:rPr>
          <w:rFonts w:ascii="Kokila" w:hAnsi="Kokila" w:cs="Kalimati"/>
          <w:sz w:val="24"/>
          <w:szCs w:val="24"/>
          <w:lang w:bidi="ne-NP"/>
        </w:rPr>
        <w:t>(</w:t>
      </w:r>
      <w:r>
        <w:rPr>
          <w:rFonts w:ascii="Kokila" w:hAnsi="Kokila" w:cs="Kalimati" w:hint="cs"/>
          <w:sz w:val="24"/>
          <w:szCs w:val="24"/>
          <w:cs/>
          <w:lang w:bidi="ne-NP"/>
        </w:rPr>
        <w:t>३</w:t>
      </w:r>
      <w:r>
        <w:rPr>
          <w:rFonts w:ascii="Kokila" w:hAnsi="Kokila" w:cs="Kalimati"/>
          <w:sz w:val="24"/>
          <w:szCs w:val="24"/>
          <w:lang w:bidi="ne-NP"/>
        </w:rPr>
        <w:t>)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बमोजिम ३ </w:t>
      </w:r>
      <w:r>
        <w:rPr>
          <w:rFonts w:ascii="Kokila" w:hAnsi="Kokila" w:cs="Kalimati"/>
          <w:sz w:val="24"/>
          <w:szCs w:val="24"/>
          <w:lang w:bidi="ne-NP"/>
        </w:rPr>
        <w:t>(</w:t>
      </w:r>
      <w:r>
        <w:rPr>
          <w:rFonts w:ascii="Kokila" w:hAnsi="Kokila" w:cs="Kalimati" w:hint="cs"/>
          <w:sz w:val="24"/>
          <w:szCs w:val="24"/>
          <w:cs/>
          <w:lang w:bidi="ne-NP"/>
        </w:rPr>
        <w:t>तीन</w:t>
      </w:r>
      <w:r>
        <w:rPr>
          <w:rFonts w:ascii="Kokila" w:hAnsi="Kokila" w:cs="Kalimati"/>
          <w:sz w:val="24"/>
          <w:szCs w:val="24"/>
          <w:lang w:bidi="ne-NP"/>
        </w:rPr>
        <w:t>)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बर्षको हुनेछ र दोस्रो पक्षको कार्य सन्तोषजनक नभएमा प्रथम पक्षले तीन महिनाको पूर्व सूचना दिई निर्देशक समितिको सिफारिसमा सम्झौता भंग गर्न सक्नेछ।</w:t>
      </w:r>
    </w:p>
    <w:p w14:paraId="49D5F548" w14:textId="77777777" w:rsidR="00492A66" w:rsidRDefault="00492A66" w:rsidP="00492A66">
      <w:pPr>
        <w:numPr>
          <w:ilvl w:val="0"/>
          <w:numId w:val="1"/>
        </w:numPr>
        <w:tabs>
          <w:tab w:val="left" w:pos="567"/>
          <w:tab w:val="left" w:pos="1260"/>
        </w:tabs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t>प्रथम पक्षले बिल भर्पाई प्राप्त भएपछि दोस्रो पक्षलाई त्रैमासिक रुपमा रकम उपलब्ध गराउनेछ।</w:t>
      </w:r>
    </w:p>
    <w:p w14:paraId="302FB4F5" w14:textId="77777777" w:rsidR="00492A66" w:rsidRDefault="00492A66" w:rsidP="00492A66">
      <w:pPr>
        <w:numPr>
          <w:ilvl w:val="0"/>
          <w:numId w:val="1"/>
        </w:numPr>
        <w:tabs>
          <w:tab w:val="left" w:pos="567"/>
          <w:tab w:val="left" w:pos="1260"/>
        </w:tabs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t xml:space="preserve">केन्द्र संचालन गर्दा दोस्रो पक्षले </w:t>
      </w:r>
      <w:r w:rsidRPr="00F430E5">
        <w:rPr>
          <w:rFonts w:ascii="Kokila" w:hAnsi="Kokila" w:cs="Kalimati"/>
          <w:b/>
          <w:bCs/>
          <w:sz w:val="24"/>
          <w:szCs w:val="24"/>
          <w:lang w:bidi="ne-NP"/>
        </w:rPr>
        <w:t>“</w:t>
      </w:r>
      <w:r w:rsidRPr="00F430E5">
        <w:rPr>
          <w:rFonts w:ascii="Kokila" w:hAnsi="Kokila" w:cs="Kalimati" w:hint="cs"/>
          <w:b/>
          <w:bCs/>
          <w:sz w:val="24"/>
          <w:szCs w:val="24"/>
          <w:cs/>
          <w:lang w:bidi="ne-NP"/>
        </w:rPr>
        <w:t>गण्डकी प्रदेश द</w:t>
      </w:r>
      <w:r>
        <w:rPr>
          <w:rFonts w:ascii="Kokila" w:hAnsi="Kokila" w:cs="Kalimati" w:hint="cs"/>
          <w:b/>
          <w:bCs/>
          <w:sz w:val="24"/>
          <w:szCs w:val="24"/>
          <w:cs/>
          <w:lang w:bidi="ne-NP"/>
        </w:rPr>
        <w:t>ि</w:t>
      </w:r>
      <w:r w:rsidRPr="00F430E5">
        <w:rPr>
          <w:rFonts w:ascii="Kokila" w:hAnsi="Kokila" w:cs="Kalimati" w:hint="cs"/>
          <w:b/>
          <w:bCs/>
          <w:sz w:val="24"/>
          <w:szCs w:val="24"/>
          <w:cs/>
          <w:lang w:bidi="ne-NP"/>
        </w:rPr>
        <w:t>र्घकालिन पुनर्स्थापना केन्द्र संचालन</w:t>
      </w:r>
      <w:r>
        <w:rPr>
          <w:rFonts w:ascii="Kokila" w:hAnsi="Kokila" w:cs="Kalimati" w:hint="cs"/>
          <w:b/>
          <w:bCs/>
          <w:sz w:val="24"/>
          <w:szCs w:val="24"/>
          <w:cs/>
          <w:lang w:bidi="ne-NP"/>
        </w:rPr>
        <w:t xml:space="preserve"> </w:t>
      </w:r>
      <w:r w:rsidRPr="00F430E5">
        <w:rPr>
          <w:rFonts w:ascii="Kokila" w:hAnsi="Kokila" w:cs="Kalimati"/>
          <w:b/>
          <w:bCs/>
          <w:sz w:val="24"/>
          <w:szCs w:val="24"/>
          <w:lang w:bidi="ne-NP"/>
        </w:rPr>
        <w:t>(</w:t>
      </w:r>
      <w:r w:rsidRPr="00F430E5">
        <w:rPr>
          <w:rFonts w:ascii="Kokila" w:hAnsi="Kokila" w:cs="Kalimati" w:hint="cs"/>
          <w:b/>
          <w:bCs/>
          <w:sz w:val="24"/>
          <w:szCs w:val="24"/>
          <w:cs/>
          <w:lang w:bidi="ne-NP"/>
        </w:rPr>
        <w:t>प्रथम संशोधन</w:t>
      </w:r>
      <w:r w:rsidRPr="00F430E5">
        <w:rPr>
          <w:rFonts w:ascii="Kokila" w:hAnsi="Kokila" w:cs="Kalimati"/>
          <w:b/>
          <w:bCs/>
          <w:sz w:val="24"/>
          <w:szCs w:val="24"/>
          <w:lang w:bidi="ne-NP"/>
        </w:rPr>
        <w:t>),</w:t>
      </w:r>
      <w:r w:rsidRPr="00F430E5">
        <w:rPr>
          <w:rFonts w:ascii="Kokila" w:hAnsi="Kokila" w:cs="Kalimati" w:hint="cs"/>
          <w:b/>
          <w:bCs/>
          <w:sz w:val="24"/>
          <w:szCs w:val="24"/>
          <w:cs/>
          <w:lang w:bidi="ne-NP"/>
        </w:rPr>
        <w:t xml:space="preserve"> कार्यविधि २०८२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मा तोकिएको केन्द्र सञ्चालन संस्थाको काम</w:t>
      </w:r>
      <w:r>
        <w:rPr>
          <w:rFonts w:ascii="Kokila" w:hAnsi="Kokila" w:cs="Kalimati"/>
          <w:sz w:val="24"/>
          <w:szCs w:val="24"/>
          <w:lang w:bidi="ne-NP"/>
        </w:rPr>
        <w:t>,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कर्तव्य र अधिकार र केन्द्र प्रमुखको लागि तोकिएका काम</w:t>
      </w:r>
      <w:r>
        <w:rPr>
          <w:rFonts w:ascii="Kokila" w:hAnsi="Kokila" w:cs="Kalimati"/>
          <w:sz w:val="24"/>
          <w:szCs w:val="24"/>
          <w:lang w:bidi="ne-NP"/>
        </w:rPr>
        <w:t>,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कर्तव्य र अधिकारको पूर्ण पालना गर्नुपर्नेछ ।</w:t>
      </w:r>
    </w:p>
    <w:p w14:paraId="313DE0C3" w14:textId="77777777" w:rsidR="00492A66" w:rsidRPr="00EF756B" w:rsidRDefault="00492A66" w:rsidP="00492A66">
      <w:pPr>
        <w:numPr>
          <w:ilvl w:val="0"/>
          <w:numId w:val="1"/>
        </w:numPr>
        <w:tabs>
          <w:tab w:val="left" w:pos="567"/>
          <w:tab w:val="left" w:pos="1260"/>
        </w:tabs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t>दोस्रो पक्षले मन्त्रालय</w:t>
      </w:r>
      <w:r>
        <w:rPr>
          <w:rFonts w:ascii="Kokila" w:hAnsi="Kokila" w:cs="Kalimati"/>
          <w:sz w:val="24"/>
          <w:szCs w:val="24"/>
          <w:lang w:bidi="ne-NP"/>
        </w:rPr>
        <w:t>,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व्यवस्थापन समिति र निर्देशक समितिले दिएको निर्देशनको पालना गर्नुपर्नेछ ।</w:t>
      </w:r>
    </w:p>
    <w:p w14:paraId="2DE476CD" w14:textId="77777777" w:rsidR="00492A66" w:rsidRDefault="00492A66" w:rsidP="00492A66">
      <w:pPr>
        <w:numPr>
          <w:ilvl w:val="0"/>
          <w:numId w:val="1"/>
        </w:numPr>
        <w:tabs>
          <w:tab w:val="left" w:pos="567"/>
          <w:tab w:val="left" w:pos="1260"/>
        </w:tabs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माथि उल्लखित शर्तको पालना गर्नु दुवै पक्षको दायित्व हुनेछ । सो शर्त पूरा नगरेमा शर्त पूरा नगर्ने पक्ष नै सोको जवाफदेही हुनेछ । </w:t>
      </w:r>
    </w:p>
    <w:p w14:paraId="30AE67C5" w14:textId="77777777" w:rsidR="00492A66" w:rsidRDefault="00492A66" w:rsidP="00492A66">
      <w:pPr>
        <w:numPr>
          <w:ilvl w:val="0"/>
          <w:numId w:val="1"/>
        </w:numPr>
        <w:tabs>
          <w:tab w:val="left" w:pos="567"/>
          <w:tab w:val="left" w:pos="1260"/>
        </w:tabs>
        <w:spacing w:after="0" w:line="240" w:lineRule="auto"/>
        <w:jc w:val="both"/>
        <w:rPr>
          <w:rFonts w:ascii="Kokila" w:hAnsi="Kokila" w:cs="Kokila"/>
          <w:b/>
          <w:bCs/>
          <w:sz w:val="34"/>
          <w:szCs w:val="34"/>
          <w:u w:val="single"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t>यस सम्झौतामा उल्लेख नभएका कुराहरु प्रचलित कानुन बमोजिम हुनेछन् ।</w:t>
      </w:r>
    </w:p>
    <w:p w14:paraId="2DCFCD7B" w14:textId="77777777" w:rsidR="00492A66" w:rsidRDefault="00492A66" w:rsidP="00492A66">
      <w:pPr>
        <w:tabs>
          <w:tab w:val="left" w:pos="567"/>
          <w:tab w:val="left" w:pos="1260"/>
        </w:tabs>
        <w:spacing w:after="0" w:line="240" w:lineRule="auto"/>
        <w:ind w:left="1080"/>
        <w:jc w:val="both"/>
        <w:rPr>
          <w:rFonts w:ascii="Kokila" w:hAnsi="Kokila" w:cs="Kokila"/>
          <w:b/>
          <w:bCs/>
          <w:sz w:val="34"/>
          <w:szCs w:val="34"/>
          <w:u w:val="single"/>
        </w:rPr>
      </w:pPr>
      <w:r>
        <w:rPr>
          <w:rFonts w:ascii="Kokila" w:hAnsi="Kokila" w:cs="Kokila"/>
          <w:b/>
          <w:bCs/>
          <w:sz w:val="34"/>
          <w:szCs w:val="34"/>
          <w:u w:val="single"/>
          <w:cs/>
          <w:lang w:bidi="hi-IN"/>
        </w:rPr>
        <w:t>प्रथम पक्षको तर्फबाट</w:t>
      </w:r>
      <w:r>
        <w:rPr>
          <w:rFonts w:ascii="Kokila" w:hAnsi="Kokila" w:cs="Kokila"/>
          <w:sz w:val="34"/>
          <w:szCs w:val="34"/>
        </w:rPr>
        <w:tab/>
      </w:r>
      <w:r>
        <w:rPr>
          <w:rFonts w:ascii="Kokila" w:hAnsi="Kokila" w:cs="Kokila"/>
          <w:sz w:val="34"/>
          <w:szCs w:val="34"/>
        </w:rPr>
        <w:tab/>
      </w:r>
      <w:r>
        <w:rPr>
          <w:rFonts w:ascii="Kokila" w:hAnsi="Kokila" w:cs="Kokila"/>
          <w:sz w:val="34"/>
          <w:szCs w:val="34"/>
          <w:cs/>
          <w:lang w:bidi="ne-NP"/>
        </w:rPr>
        <w:t xml:space="preserve">  </w:t>
      </w:r>
      <w:r>
        <w:rPr>
          <w:rFonts w:ascii="Kokila" w:hAnsi="Kokila" w:cs="Kokila"/>
          <w:sz w:val="34"/>
          <w:szCs w:val="34"/>
        </w:rPr>
        <w:tab/>
      </w:r>
      <w:r>
        <w:rPr>
          <w:rFonts w:ascii="Kokila" w:hAnsi="Kokila" w:cs="Kokila"/>
          <w:sz w:val="34"/>
          <w:szCs w:val="34"/>
        </w:rPr>
        <w:tab/>
      </w:r>
      <w:r>
        <w:rPr>
          <w:rFonts w:ascii="Kokila" w:hAnsi="Kokila" w:cs="Kokila"/>
          <w:sz w:val="34"/>
          <w:szCs w:val="34"/>
          <w:cs/>
          <w:lang w:bidi="ne-NP"/>
        </w:rPr>
        <w:t xml:space="preserve">     </w:t>
      </w:r>
      <w:r>
        <w:rPr>
          <w:rFonts w:ascii="Kokila" w:hAnsi="Kokila" w:cs="Kokila"/>
          <w:b/>
          <w:bCs/>
          <w:sz w:val="34"/>
          <w:szCs w:val="34"/>
          <w:u w:val="single"/>
          <w:cs/>
          <w:lang w:bidi="hi-IN"/>
        </w:rPr>
        <w:t>दोस्रो पक्षको तर्फबाट</w:t>
      </w:r>
    </w:p>
    <w:p w14:paraId="180AA427" w14:textId="77777777" w:rsidR="00492A66" w:rsidRDefault="00492A66" w:rsidP="00492A66">
      <w:pPr>
        <w:pStyle w:val="ListParagraph"/>
        <w:tabs>
          <w:tab w:val="left" w:pos="567"/>
        </w:tabs>
        <w:spacing w:after="0" w:line="240" w:lineRule="auto"/>
        <w:ind w:left="1080"/>
        <w:rPr>
          <w:rFonts w:ascii="Kokila" w:hAnsi="Kokila" w:cs="Kokila"/>
          <w:sz w:val="24"/>
          <w:szCs w:val="24"/>
          <w:lang w:bidi="ne-NP"/>
        </w:rPr>
      </w:pPr>
      <w:r>
        <w:rPr>
          <w:rFonts w:ascii="Kokila" w:hAnsi="Kokila" w:cs="Kokila"/>
          <w:sz w:val="34"/>
          <w:szCs w:val="34"/>
          <w:cs/>
          <w:lang w:bidi="hi-IN"/>
        </w:rPr>
        <w:t>नामः</w:t>
      </w:r>
      <w:r>
        <w:rPr>
          <w:rFonts w:ascii="Kokila" w:hAnsi="Kokila" w:cs="Kokila"/>
          <w:sz w:val="34"/>
          <w:szCs w:val="34"/>
          <w:cs/>
          <w:lang w:bidi="ne-NP"/>
        </w:rPr>
        <w:t xml:space="preserve"> </w:t>
      </w:r>
      <w:r>
        <w:rPr>
          <w:rFonts w:ascii="Kokila" w:hAnsi="Kokila" w:cs="Kokila" w:hint="cs"/>
          <w:sz w:val="34"/>
          <w:szCs w:val="34"/>
          <w:cs/>
          <w:lang w:bidi="ne-NP"/>
        </w:rPr>
        <w:t>प्रकाशचन्द्र ढुङ्गाना</w:t>
      </w:r>
      <w:r>
        <w:rPr>
          <w:rFonts w:ascii="Kokila" w:hAnsi="Kokila" w:cs="Kokila"/>
          <w:sz w:val="34"/>
          <w:szCs w:val="34"/>
          <w:cs/>
          <w:lang w:bidi="ne-NP"/>
        </w:rPr>
        <w:tab/>
      </w:r>
      <w:r>
        <w:rPr>
          <w:rFonts w:ascii="Kokila" w:hAnsi="Kokila" w:cs="Kokila" w:hint="cs"/>
          <w:sz w:val="34"/>
          <w:szCs w:val="34"/>
          <w:cs/>
          <w:lang w:bidi="ne-NP"/>
        </w:rPr>
        <w:t xml:space="preserve">           </w:t>
      </w:r>
      <w:r>
        <w:rPr>
          <w:rFonts w:ascii="Kokila" w:hAnsi="Kokila" w:cs="Kokila"/>
          <w:sz w:val="34"/>
          <w:szCs w:val="34"/>
          <w:cs/>
          <w:lang w:bidi="ne-NP"/>
        </w:rPr>
        <w:t xml:space="preserve">          </w:t>
      </w:r>
      <w:r>
        <w:rPr>
          <w:rFonts w:ascii="Kokila" w:hAnsi="Kokila" w:cs="Kokila" w:hint="cs"/>
          <w:sz w:val="34"/>
          <w:szCs w:val="34"/>
          <w:cs/>
          <w:lang w:bidi="ne-NP"/>
        </w:rPr>
        <w:t xml:space="preserve">      </w:t>
      </w:r>
      <w:r>
        <w:rPr>
          <w:rFonts w:ascii="Kokila" w:hAnsi="Kokila" w:cs="Kokila"/>
          <w:sz w:val="34"/>
          <w:szCs w:val="34"/>
          <w:cs/>
          <w:lang w:bidi="ne-NP"/>
        </w:rPr>
        <w:t xml:space="preserve"> </w:t>
      </w:r>
      <w:r>
        <w:rPr>
          <w:rFonts w:ascii="Kokila" w:hAnsi="Kokila" w:cs="Kokila" w:hint="cs"/>
          <w:sz w:val="34"/>
          <w:szCs w:val="34"/>
          <w:cs/>
          <w:lang w:bidi="ne-NP"/>
        </w:rPr>
        <w:t xml:space="preserve">           </w:t>
      </w:r>
      <w:r>
        <w:rPr>
          <w:rFonts w:ascii="Kokila" w:hAnsi="Kokila" w:cs="Kokila"/>
          <w:sz w:val="34"/>
          <w:szCs w:val="34"/>
          <w:cs/>
          <w:lang w:bidi="hi-IN"/>
        </w:rPr>
        <w:t>नामः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F430E5">
        <w:rPr>
          <w:rFonts w:cs="Kalimati" w:hint="cs"/>
          <w:sz w:val="24"/>
          <w:szCs w:val="24"/>
          <w:cs/>
          <w:lang w:bidi="ne-NP"/>
        </w:rPr>
        <w:t>बिना सिलवाल</w:t>
      </w:r>
    </w:p>
    <w:p w14:paraId="6B48360C" w14:textId="77777777" w:rsidR="00492A66" w:rsidRDefault="00492A66" w:rsidP="00492A66">
      <w:pPr>
        <w:pStyle w:val="ListParagraph"/>
        <w:tabs>
          <w:tab w:val="left" w:pos="567"/>
        </w:tabs>
        <w:spacing w:after="0" w:line="240" w:lineRule="auto"/>
        <w:ind w:left="1080"/>
        <w:rPr>
          <w:rFonts w:ascii="Kokila" w:hAnsi="Kokila" w:cs="Kokila"/>
          <w:sz w:val="34"/>
          <w:szCs w:val="34"/>
          <w:lang w:bidi="ne-NP"/>
        </w:rPr>
      </w:pPr>
      <w:r>
        <w:rPr>
          <w:rFonts w:ascii="Kokila" w:hAnsi="Kokila" w:cs="Kokila"/>
          <w:sz w:val="34"/>
          <w:szCs w:val="34"/>
          <w:cs/>
          <w:lang w:bidi="hi-IN"/>
        </w:rPr>
        <w:t>पदः</w:t>
      </w:r>
      <w:r>
        <w:rPr>
          <w:rFonts w:ascii="Kokila" w:hAnsi="Kokila" w:cs="Kokila"/>
          <w:sz w:val="34"/>
          <w:szCs w:val="34"/>
          <w:cs/>
          <w:lang w:bidi="ne-NP"/>
        </w:rPr>
        <w:t xml:space="preserve"> महाशाखा प्रमुख</w:t>
      </w:r>
      <w:r>
        <w:rPr>
          <w:rFonts w:ascii="Kokila" w:hAnsi="Kokila" w:cs="Kokila"/>
          <w:sz w:val="34"/>
          <w:szCs w:val="34"/>
          <w:cs/>
          <w:lang w:bidi="ne-NP"/>
        </w:rPr>
        <w:tab/>
        <w:t xml:space="preserve">                    </w:t>
      </w:r>
      <w:r>
        <w:rPr>
          <w:rFonts w:ascii="Kokila" w:hAnsi="Kokila" w:cs="Kokila" w:hint="cs"/>
          <w:sz w:val="34"/>
          <w:szCs w:val="34"/>
          <w:cs/>
          <w:lang w:bidi="ne-NP"/>
        </w:rPr>
        <w:t xml:space="preserve">                    </w:t>
      </w:r>
      <w:r>
        <w:rPr>
          <w:rFonts w:ascii="Kokila" w:hAnsi="Kokila" w:cs="Kokila"/>
          <w:sz w:val="34"/>
          <w:szCs w:val="34"/>
          <w:cs/>
          <w:lang w:bidi="ne-NP"/>
        </w:rPr>
        <w:t xml:space="preserve">पदः </w:t>
      </w:r>
      <w:r>
        <w:rPr>
          <w:rFonts w:ascii="Kokila" w:hAnsi="Kokila" w:cs="Kokila" w:hint="cs"/>
          <w:sz w:val="34"/>
          <w:szCs w:val="34"/>
          <w:cs/>
          <w:lang w:bidi="ne-NP"/>
        </w:rPr>
        <w:t>कार्यकारी निर्देशक</w:t>
      </w:r>
    </w:p>
    <w:p w14:paraId="4C4E47F2" w14:textId="77777777" w:rsidR="00492A66" w:rsidRDefault="00492A66" w:rsidP="00492A66">
      <w:pPr>
        <w:pStyle w:val="ListParagraph"/>
        <w:tabs>
          <w:tab w:val="left" w:pos="567"/>
        </w:tabs>
        <w:spacing w:after="0" w:line="240" w:lineRule="auto"/>
        <w:ind w:left="1080"/>
        <w:rPr>
          <w:rFonts w:ascii="Kokila" w:hAnsi="Kokila" w:cs="Kokila"/>
          <w:sz w:val="34"/>
          <w:szCs w:val="34"/>
          <w:lang w:bidi="hi-IN"/>
        </w:rPr>
      </w:pPr>
      <w:r>
        <w:rPr>
          <w:rFonts w:ascii="Kokila" w:hAnsi="Kokila" w:cs="Kokila"/>
          <w:sz w:val="34"/>
          <w:szCs w:val="34"/>
          <w:cs/>
          <w:lang w:bidi="hi-IN"/>
        </w:rPr>
        <w:t xml:space="preserve">दस्तखतः </w:t>
      </w:r>
      <w:r>
        <w:rPr>
          <w:rFonts w:ascii="Kokila" w:hAnsi="Kokila" w:cs="Kokila"/>
          <w:sz w:val="34"/>
          <w:szCs w:val="34"/>
          <w:cs/>
          <w:lang w:bidi="hi-IN"/>
        </w:rPr>
        <w:tab/>
      </w:r>
      <w:r>
        <w:rPr>
          <w:rFonts w:ascii="Kokila" w:hAnsi="Kokila" w:cs="Kokila"/>
          <w:sz w:val="34"/>
          <w:szCs w:val="34"/>
          <w:cs/>
          <w:lang w:bidi="ne-NP"/>
        </w:rPr>
        <w:t xml:space="preserve">                                  </w:t>
      </w:r>
      <w:r>
        <w:rPr>
          <w:rFonts w:ascii="Kokila" w:hAnsi="Kokila" w:cs="Kokila"/>
          <w:sz w:val="34"/>
          <w:szCs w:val="34"/>
          <w:cs/>
          <w:lang w:bidi="hi-IN"/>
        </w:rPr>
        <w:tab/>
      </w:r>
      <w:r>
        <w:rPr>
          <w:rFonts w:ascii="Kokila" w:hAnsi="Kokila" w:cs="Kokila"/>
          <w:sz w:val="34"/>
          <w:szCs w:val="34"/>
          <w:cs/>
          <w:lang w:bidi="hi-IN"/>
        </w:rPr>
        <w:tab/>
      </w:r>
      <w:r>
        <w:rPr>
          <w:rFonts w:ascii="Kokila" w:hAnsi="Kokila" w:cs="Kokila"/>
          <w:sz w:val="34"/>
          <w:szCs w:val="34"/>
          <w:cs/>
          <w:lang w:bidi="ne-NP"/>
        </w:rPr>
        <w:t xml:space="preserve">      </w:t>
      </w:r>
      <w:r>
        <w:rPr>
          <w:rFonts w:ascii="Kokila" w:hAnsi="Kokila" w:cs="Kokila" w:hint="cs"/>
          <w:sz w:val="34"/>
          <w:szCs w:val="34"/>
          <w:cs/>
          <w:lang w:bidi="ne-NP"/>
        </w:rPr>
        <w:t xml:space="preserve"> </w:t>
      </w:r>
      <w:r>
        <w:rPr>
          <w:rFonts w:ascii="Kokila" w:hAnsi="Kokila" w:cs="Kokila"/>
          <w:sz w:val="34"/>
          <w:szCs w:val="34"/>
          <w:cs/>
          <w:lang w:bidi="hi-IN"/>
        </w:rPr>
        <w:t>दस्तखतः</w:t>
      </w:r>
    </w:p>
    <w:p w14:paraId="722AE3CE" w14:textId="77777777" w:rsidR="00492A66" w:rsidRDefault="00492A66" w:rsidP="00492A66">
      <w:pPr>
        <w:pStyle w:val="ListParagraph"/>
        <w:tabs>
          <w:tab w:val="left" w:pos="567"/>
        </w:tabs>
        <w:spacing w:after="0" w:line="240" w:lineRule="auto"/>
        <w:ind w:left="1080"/>
        <w:rPr>
          <w:rFonts w:ascii="Kokila" w:hAnsi="Kokila" w:cs="Kokila"/>
          <w:sz w:val="34"/>
          <w:szCs w:val="34"/>
          <w:lang w:bidi="ne-NP"/>
        </w:rPr>
      </w:pPr>
      <w:r>
        <w:rPr>
          <w:rFonts w:ascii="Kokila" w:hAnsi="Kokila" w:cs="Kokila"/>
          <w:sz w:val="34"/>
          <w:szCs w:val="34"/>
          <w:cs/>
          <w:lang w:bidi="hi-IN"/>
        </w:rPr>
        <w:t>मितिः</w:t>
      </w:r>
      <w:r>
        <w:rPr>
          <w:rFonts w:ascii="Kokila" w:hAnsi="Kokila" w:cs="Kokila"/>
          <w:sz w:val="34"/>
          <w:szCs w:val="34"/>
          <w:cs/>
          <w:lang w:bidi="ne-NP"/>
        </w:rPr>
        <w:t>२०</w:t>
      </w:r>
      <w:r>
        <w:rPr>
          <w:rFonts w:ascii="Kokila" w:hAnsi="Kokila" w:cs="Kokila" w:hint="cs"/>
          <w:sz w:val="34"/>
          <w:szCs w:val="34"/>
          <w:cs/>
          <w:lang w:bidi="ne-NP"/>
        </w:rPr>
        <w:t>८२</w:t>
      </w:r>
      <w:r>
        <w:rPr>
          <w:rFonts w:ascii="Kokila" w:hAnsi="Kokila" w:cs="Kokila"/>
          <w:sz w:val="34"/>
          <w:szCs w:val="34"/>
          <w:cs/>
          <w:lang w:bidi="ne-NP"/>
        </w:rPr>
        <w:t>/</w:t>
      </w:r>
      <w:r>
        <w:rPr>
          <w:rFonts w:ascii="Kokila" w:hAnsi="Kokila" w:cs="Kokila" w:hint="cs"/>
          <w:sz w:val="34"/>
          <w:szCs w:val="34"/>
          <w:cs/>
          <w:lang w:bidi="ne-NP"/>
        </w:rPr>
        <w:t>०५</w:t>
      </w:r>
      <w:r>
        <w:rPr>
          <w:rFonts w:ascii="Kokila" w:hAnsi="Kokila" w:cs="Kokila"/>
          <w:sz w:val="34"/>
          <w:szCs w:val="34"/>
          <w:cs/>
          <w:lang w:bidi="ne-NP"/>
        </w:rPr>
        <w:t>/</w:t>
      </w:r>
      <w:r>
        <w:rPr>
          <w:rFonts w:ascii="Kokila" w:hAnsi="Kokila" w:cs="Kokila" w:hint="cs"/>
          <w:sz w:val="34"/>
          <w:szCs w:val="34"/>
          <w:cs/>
          <w:lang w:bidi="ne-NP"/>
        </w:rPr>
        <w:t>१५</w:t>
      </w:r>
      <w:r>
        <w:rPr>
          <w:rFonts w:ascii="Kokila" w:hAnsi="Kokila" w:cs="Kokila"/>
          <w:sz w:val="34"/>
          <w:szCs w:val="34"/>
          <w:cs/>
          <w:lang w:bidi="hi-IN"/>
        </w:rPr>
        <w:tab/>
      </w:r>
      <w:r>
        <w:rPr>
          <w:rFonts w:ascii="Kokila" w:hAnsi="Kokila" w:cs="Kokila" w:hint="cs"/>
          <w:sz w:val="34"/>
          <w:szCs w:val="34"/>
          <w:cs/>
          <w:lang w:bidi="ne-NP"/>
        </w:rPr>
        <w:t xml:space="preserve">            </w:t>
      </w:r>
      <w:r>
        <w:rPr>
          <w:rFonts w:ascii="Kokila" w:hAnsi="Kokila" w:cs="Kokila"/>
          <w:sz w:val="34"/>
          <w:szCs w:val="34"/>
          <w:cs/>
          <w:lang w:bidi="ne-NP"/>
        </w:rPr>
        <w:t xml:space="preserve">            </w:t>
      </w:r>
      <w:r>
        <w:rPr>
          <w:rFonts w:ascii="Kokila" w:hAnsi="Kokila" w:cs="Kokila" w:hint="cs"/>
          <w:sz w:val="34"/>
          <w:szCs w:val="34"/>
          <w:cs/>
          <w:lang w:bidi="ne-NP"/>
        </w:rPr>
        <w:t xml:space="preserve">              </w:t>
      </w:r>
      <w:r>
        <w:rPr>
          <w:rFonts w:ascii="Kokila" w:hAnsi="Kokila" w:cs="Kokila"/>
          <w:sz w:val="34"/>
          <w:szCs w:val="34"/>
          <w:cs/>
          <w:lang w:bidi="ne-NP"/>
        </w:rPr>
        <w:t xml:space="preserve">  </w:t>
      </w:r>
      <w:r>
        <w:rPr>
          <w:rFonts w:ascii="Kokila" w:hAnsi="Kokila" w:cs="Kokila"/>
          <w:sz w:val="34"/>
          <w:szCs w:val="34"/>
          <w:cs/>
          <w:lang w:bidi="hi-IN"/>
        </w:rPr>
        <w:t>मितिः</w:t>
      </w:r>
      <w:r>
        <w:rPr>
          <w:rFonts w:ascii="Kokila" w:hAnsi="Kokila" w:cs="Kokila"/>
          <w:sz w:val="34"/>
          <w:szCs w:val="34"/>
          <w:cs/>
          <w:lang w:bidi="ne-NP"/>
        </w:rPr>
        <w:t>२०</w:t>
      </w:r>
      <w:r>
        <w:rPr>
          <w:rFonts w:ascii="Kokila" w:hAnsi="Kokila" w:cs="Kokila" w:hint="cs"/>
          <w:sz w:val="34"/>
          <w:szCs w:val="34"/>
          <w:cs/>
          <w:lang w:bidi="ne-NP"/>
        </w:rPr>
        <w:t>८२</w:t>
      </w:r>
      <w:r>
        <w:rPr>
          <w:rFonts w:ascii="Kokila" w:hAnsi="Kokila" w:cs="Kokila"/>
          <w:sz w:val="34"/>
          <w:szCs w:val="34"/>
          <w:cs/>
          <w:lang w:bidi="ne-NP"/>
        </w:rPr>
        <w:t>/</w:t>
      </w:r>
      <w:r>
        <w:rPr>
          <w:rFonts w:ascii="Kokila" w:hAnsi="Kokila" w:cs="Kokila" w:hint="cs"/>
          <w:sz w:val="34"/>
          <w:szCs w:val="34"/>
          <w:cs/>
          <w:lang w:bidi="ne-NP"/>
        </w:rPr>
        <w:t>०५</w:t>
      </w:r>
      <w:r>
        <w:rPr>
          <w:rFonts w:ascii="Kokila" w:hAnsi="Kokila" w:cs="Kokila"/>
          <w:sz w:val="34"/>
          <w:szCs w:val="34"/>
          <w:cs/>
          <w:lang w:bidi="ne-NP"/>
        </w:rPr>
        <w:t>/</w:t>
      </w:r>
      <w:r>
        <w:rPr>
          <w:rFonts w:ascii="Kokila" w:hAnsi="Kokila" w:cs="Kokila" w:hint="cs"/>
          <w:sz w:val="34"/>
          <w:szCs w:val="34"/>
          <w:cs/>
          <w:lang w:bidi="ne-NP"/>
        </w:rPr>
        <w:t>१५</w:t>
      </w:r>
    </w:p>
    <w:p w14:paraId="72724E51" w14:textId="77777777" w:rsidR="00492A66" w:rsidRPr="00F430E5" w:rsidRDefault="00492A66" w:rsidP="00492A66">
      <w:pPr>
        <w:pStyle w:val="ListParagraph"/>
        <w:tabs>
          <w:tab w:val="left" w:pos="567"/>
        </w:tabs>
        <w:spacing w:after="0" w:line="240" w:lineRule="auto"/>
        <w:ind w:left="1080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  <w:r w:rsidRPr="00F430E5">
        <w:rPr>
          <w:rFonts w:ascii="Kokila" w:hAnsi="Kokila" w:cs="Kokila" w:hint="cs"/>
          <w:b/>
          <w:bCs/>
          <w:sz w:val="34"/>
          <w:szCs w:val="34"/>
          <w:u w:val="single"/>
          <w:cs/>
          <w:lang w:bidi="ne-NP"/>
        </w:rPr>
        <w:t>रोहबर</w:t>
      </w:r>
    </w:p>
    <w:p w14:paraId="26337CA1" w14:textId="77777777" w:rsidR="00492A66" w:rsidRPr="008904BD" w:rsidRDefault="00492A66" w:rsidP="00492A66">
      <w:pPr>
        <w:pStyle w:val="ListParagraph"/>
        <w:tabs>
          <w:tab w:val="left" w:pos="567"/>
        </w:tabs>
        <w:spacing w:after="0" w:line="240" w:lineRule="auto"/>
        <w:ind w:left="1080"/>
        <w:rPr>
          <w:rFonts w:ascii="Kokila" w:hAnsi="Kokila" w:cs="Kalimati"/>
          <w:sz w:val="24"/>
          <w:szCs w:val="24"/>
          <w:lang w:bidi="ne-NP"/>
        </w:rPr>
      </w:pPr>
      <w:r w:rsidRPr="008904BD">
        <w:rPr>
          <w:rFonts w:ascii="Kokila" w:hAnsi="Kokila" w:cs="Kalimati" w:hint="cs"/>
          <w:sz w:val="24"/>
          <w:szCs w:val="24"/>
          <w:cs/>
          <w:lang w:bidi="ne-NP"/>
        </w:rPr>
        <w:t>मुना अधिकारी</w:t>
      </w:r>
      <w:r w:rsidRPr="008904BD">
        <w:rPr>
          <w:rFonts w:ascii="Kokila" w:hAnsi="Kokila" w:cs="Kalimati"/>
          <w:sz w:val="24"/>
          <w:szCs w:val="24"/>
          <w:lang w:bidi="ne-NP"/>
        </w:rPr>
        <w:t>,</w:t>
      </w:r>
      <w:r w:rsidRPr="008904BD">
        <w:rPr>
          <w:rFonts w:ascii="Kokila" w:hAnsi="Kokila" w:cs="Kalimati" w:hint="cs"/>
          <w:sz w:val="24"/>
          <w:szCs w:val="24"/>
          <w:cs/>
          <w:lang w:bidi="ne-NP"/>
        </w:rPr>
        <w:t xml:space="preserve"> महाशाखा प्रमुख</w:t>
      </w:r>
      <w:r w:rsidRPr="008904BD">
        <w:rPr>
          <w:rFonts w:ascii="Kokila" w:hAnsi="Kokila" w:cs="Kalimati"/>
          <w:sz w:val="24"/>
          <w:szCs w:val="24"/>
          <w:lang w:bidi="ne-NP"/>
        </w:rPr>
        <w:t>,</w:t>
      </w:r>
      <w:r w:rsidRPr="008904BD">
        <w:rPr>
          <w:rFonts w:ascii="Kokila" w:hAnsi="Kokila" w:cs="Kalimati" w:hint="cs"/>
          <w:sz w:val="24"/>
          <w:szCs w:val="24"/>
          <w:cs/>
          <w:lang w:bidi="ne-NP"/>
        </w:rPr>
        <w:t xml:space="preserve"> सामाजिक विकास महाशाखा</w:t>
      </w:r>
    </w:p>
    <w:p w14:paraId="2040E210" w14:textId="77777777" w:rsidR="00492A66" w:rsidRPr="008904BD" w:rsidRDefault="00492A66" w:rsidP="00492A66">
      <w:pPr>
        <w:pStyle w:val="ListParagraph"/>
        <w:tabs>
          <w:tab w:val="left" w:pos="567"/>
        </w:tabs>
        <w:spacing w:after="0" w:line="240" w:lineRule="auto"/>
        <w:ind w:left="1080"/>
        <w:rPr>
          <w:rFonts w:ascii="Kokila" w:hAnsi="Kokila" w:cs="Kalimati"/>
          <w:sz w:val="24"/>
          <w:szCs w:val="24"/>
          <w:lang w:bidi="ne-NP"/>
        </w:rPr>
      </w:pPr>
      <w:r w:rsidRPr="008904BD">
        <w:rPr>
          <w:rFonts w:ascii="Kokila" w:hAnsi="Kokila" w:cs="Kalimati" w:hint="cs"/>
          <w:sz w:val="24"/>
          <w:szCs w:val="24"/>
          <w:cs/>
          <w:lang w:bidi="ne-NP"/>
        </w:rPr>
        <w:t>देवी शर्मा</w:t>
      </w:r>
      <w:r w:rsidRPr="008904BD">
        <w:rPr>
          <w:rFonts w:ascii="Kokila" w:hAnsi="Kokila" w:cs="Kalimati"/>
          <w:sz w:val="24"/>
          <w:szCs w:val="24"/>
          <w:lang w:bidi="ne-NP"/>
        </w:rPr>
        <w:t>,</w:t>
      </w:r>
      <w:r w:rsidRPr="008904BD">
        <w:rPr>
          <w:rFonts w:ascii="Kokila" w:hAnsi="Kokila" w:cs="Kalimati" w:hint="cs"/>
          <w:sz w:val="24"/>
          <w:szCs w:val="24"/>
          <w:cs/>
          <w:lang w:bidi="ne-NP"/>
        </w:rPr>
        <w:t xml:space="preserve"> महिला विकास अधिकृत</w:t>
      </w:r>
      <w:r w:rsidRPr="008904BD">
        <w:rPr>
          <w:rFonts w:ascii="Kokila" w:hAnsi="Kokila" w:cs="Kalimati"/>
          <w:sz w:val="24"/>
          <w:szCs w:val="24"/>
          <w:lang w:bidi="ne-NP"/>
        </w:rPr>
        <w:t>,</w:t>
      </w:r>
      <w:r w:rsidRPr="008904BD">
        <w:rPr>
          <w:rFonts w:ascii="Kokila" w:hAnsi="Kokila" w:cs="Kalimati" w:hint="cs"/>
          <w:sz w:val="24"/>
          <w:szCs w:val="24"/>
          <w:cs/>
          <w:lang w:bidi="ne-NP"/>
        </w:rPr>
        <w:t xml:space="preserve"> सामाजिक विकास महाशाखा</w:t>
      </w:r>
    </w:p>
    <w:p w14:paraId="742D54C7" w14:textId="77777777" w:rsidR="00492A66" w:rsidRPr="008904BD" w:rsidRDefault="00492A66" w:rsidP="00492A66">
      <w:pPr>
        <w:pStyle w:val="ListParagraph"/>
        <w:tabs>
          <w:tab w:val="left" w:pos="567"/>
        </w:tabs>
        <w:spacing w:after="0" w:line="240" w:lineRule="auto"/>
        <w:ind w:left="1080"/>
        <w:rPr>
          <w:rFonts w:ascii="Kokila" w:hAnsi="Kokila" w:cs="Kalimati"/>
          <w:sz w:val="24"/>
          <w:szCs w:val="24"/>
          <w:lang w:bidi="ne-NP"/>
        </w:rPr>
      </w:pPr>
      <w:r w:rsidRPr="008904BD">
        <w:rPr>
          <w:rFonts w:ascii="Kokila" w:hAnsi="Kokila" w:cs="Kalimati" w:hint="cs"/>
          <w:sz w:val="24"/>
          <w:szCs w:val="24"/>
          <w:cs/>
          <w:lang w:bidi="ne-NP"/>
        </w:rPr>
        <w:t>प्रकाश सुवेदी</w:t>
      </w:r>
      <w:r w:rsidRPr="008904BD">
        <w:rPr>
          <w:rFonts w:ascii="Kokila" w:hAnsi="Kokila" w:cs="Kalimati"/>
          <w:sz w:val="24"/>
          <w:szCs w:val="24"/>
          <w:lang w:bidi="ne-NP"/>
        </w:rPr>
        <w:t>,</w:t>
      </w:r>
      <w:r w:rsidRPr="008904BD">
        <w:rPr>
          <w:rFonts w:ascii="Kokila" w:hAnsi="Kokila" w:cs="Kalimati" w:hint="cs"/>
          <w:sz w:val="24"/>
          <w:szCs w:val="24"/>
          <w:cs/>
          <w:lang w:bidi="ne-NP"/>
        </w:rPr>
        <w:t xml:space="preserve"> शाखा प्रमुख</w:t>
      </w:r>
      <w:r w:rsidRPr="008904BD">
        <w:rPr>
          <w:rFonts w:ascii="Kokila" w:hAnsi="Kokila" w:cs="Kalimati"/>
          <w:sz w:val="24"/>
          <w:szCs w:val="24"/>
          <w:lang w:bidi="ne-NP"/>
        </w:rPr>
        <w:t>,</w:t>
      </w:r>
      <w:r w:rsidRPr="008904BD">
        <w:rPr>
          <w:rFonts w:ascii="Kokila" w:hAnsi="Kokila" w:cs="Kalimati" w:hint="cs"/>
          <w:sz w:val="24"/>
          <w:szCs w:val="24"/>
          <w:cs/>
          <w:lang w:bidi="ne-NP"/>
        </w:rPr>
        <w:t xml:space="preserve"> आर्थिक प्रशासन शाखा </w:t>
      </w:r>
    </w:p>
    <w:p w14:paraId="0A1A55C0" w14:textId="77777777" w:rsidR="00492A66" w:rsidRPr="008904BD" w:rsidRDefault="00492A66" w:rsidP="00492A66">
      <w:pPr>
        <w:pStyle w:val="ListParagraph"/>
        <w:tabs>
          <w:tab w:val="left" w:pos="567"/>
        </w:tabs>
        <w:spacing w:after="0" w:line="240" w:lineRule="auto"/>
        <w:ind w:left="1080"/>
        <w:rPr>
          <w:rFonts w:ascii="Kokila" w:hAnsi="Kokila" w:cs="Kalimati"/>
          <w:sz w:val="24"/>
          <w:szCs w:val="24"/>
          <w:lang w:bidi="ne-NP"/>
        </w:rPr>
      </w:pPr>
      <w:r w:rsidRPr="008904BD">
        <w:rPr>
          <w:rFonts w:ascii="Kokila" w:hAnsi="Kokila" w:cs="Kalimati" w:hint="cs"/>
          <w:sz w:val="24"/>
          <w:szCs w:val="24"/>
          <w:cs/>
          <w:lang w:bidi="ne-NP"/>
        </w:rPr>
        <w:t>तीर्थ बहादुर थापा</w:t>
      </w:r>
      <w:r w:rsidRPr="008904BD">
        <w:rPr>
          <w:rFonts w:ascii="Kokila" w:hAnsi="Kokila" w:cs="Kalimati"/>
          <w:sz w:val="24"/>
          <w:szCs w:val="24"/>
          <w:lang w:bidi="ne-NP"/>
        </w:rPr>
        <w:t>,</w:t>
      </w:r>
      <w:r w:rsidRPr="008904BD">
        <w:rPr>
          <w:rFonts w:ascii="Kokila" w:hAnsi="Kokila" w:cs="Kalimati" w:hint="cs"/>
          <w:sz w:val="24"/>
          <w:szCs w:val="24"/>
          <w:cs/>
          <w:lang w:bidi="ne-NP"/>
        </w:rPr>
        <w:t xml:space="preserve"> कार्यक्रम संयोजक</w:t>
      </w:r>
      <w:r w:rsidRPr="008904BD">
        <w:rPr>
          <w:rFonts w:ascii="Kokila" w:hAnsi="Kokila" w:cs="Kalimati"/>
          <w:sz w:val="24"/>
          <w:szCs w:val="24"/>
          <w:lang w:bidi="ne-NP"/>
        </w:rPr>
        <w:t>,</w:t>
      </w:r>
      <w:r w:rsidRPr="008904BD">
        <w:rPr>
          <w:rFonts w:ascii="Kokila" w:hAnsi="Kokila" w:cs="Kalimati" w:hint="cs"/>
          <w:sz w:val="24"/>
          <w:szCs w:val="24"/>
          <w:cs/>
          <w:lang w:bidi="ne-NP"/>
        </w:rPr>
        <w:t xml:space="preserve"> कोपिला नेपाल </w:t>
      </w:r>
    </w:p>
    <w:p w14:paraId="5698686F" w14:textId="77777777" w:rsidR="00FF4CC4" w:rsidRDefault="00FF4CC4">
      <w:bookmarkStart w:id="0" w:name="_GoBack"/>
      <w:bookmarkEnd w:id="0"/>
    </w:p>
    <w:sectPr w:rsidR="00FF4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altName w:val="Mangal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72B17"/>
    <w:multiLevelType w:val="hybridMultilevel"/>
    <w:tmpl w:val="F72E59D6"/>
    <w:lvl w:ilvl="0" w:tplc="E2AA128E">
      <w:start w:val="1"/>
      <w:numFmt w:val="hindiNumbers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386316"/>
    <w:multiLevelType w:val="hybridMultilevel"/>
    <w:tmpl w:val="7806DF8A"/>
    <w:lvl w:ilvl="0" w:tplc="DF345F1E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16987"/>
    <w:multiLevelType w:val="hybridMultilevel"/>
    <w:tmpl w:val="67746C76"/>
    <w:lvl w:ilvl="0" w:tplc="DDF003BA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73"/>
    <w:rsid w:val="00492A66"/>
    <w:rsid w:val="00EA7073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58734-5DAF-4C96-8DA6-3444C0B3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2A66"/>
    <w:pPr>
      <w:spacing w:after="200" w:line="276" w:lineRule="auto"/>
    </w:pPr>
    <w:rPr>
      <w:rFonts w:ascii="Calibri" w:eastAsia="Calibri" w:hAnsi="Calibri" w:cs="Mang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Citation List Char,References Char,List_Paragraph Char,Multilevel para_II Char,List Paragraph1 Char,Resume Title Char,Paragraph Char,List Paragraph (numbered (a)) Char,ReferencesCxSpLast Char,lp1 Char,Colorful List - Accent 12 Char"/>
    <w:link w:val="ListParagraph"/>
    <w:uiPriority w:val="34"/>
    <w:locked/>
    <w:rsid w:val="00492A66"/>
    <w:rPr>
      <w:rFonts w:ascii="Calibri" w:eastAsia="Calibri" w:hAnsi="Calibri" w:cs="Mangal"/>
      <w:szCs w:val="22"/>
      <w:lang w:bidi="ar-SA"/>
    </w:rPr>
  </w:style>
  <w:style w:type="paragraph" w:styleId="ListParagraph">
    <w:name w:val="List Paragraph"/>
    <w:aliases w:val="Citation List,References,List_Paragraph,Multilevel para_II,List Paragraph1,Resume Title,Paragraph,List Paragraph (numbered (a)),ReferencesCxSpLast,lp1,Colorful List - Accent 12"/>
    <w:basedOn w:val="Normal"/>
    <w:link w:val="ListParagraphChar"/>
    <w:uiPriority w:val="34"/>
    <w:qFormat/>
    <w:rsid w:val="00492A66"/>
    <w:pPr>
      <w:ind w:left="720"/>
      <w:contextualSpacing/>
    </w:pPr>
  </w:style>
  <w:style w:type="table" w:styleId="TableGrid">
    <w:name w:val="Table Grid"/>
    <w:basedOn w:val="TableNormal"/>
    <w:uiPriority w:val="39"/>
    <w:rsid w:val="0049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2025-08-31T09:49:00Z</dcterms:created>
  <dcterms:modified xsi:type="dcterms:W3CDTF">2025-08-31T09:49:00Z</dcterms:modified>
</cp:coreProperties>
</file>